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A8D18" w14:textId="3DB4CA96" w:rsidR="00D242E7" w:rsidRDefault="00B94D0E" w:rsidP="00D242E7">
      <w:pPr>
        <w:jc w:val="center"/>
        <w:rPr>
          <w:rFonts w:ascii="Verdana" w:hAnsi="Verdana" w:cs="Tahoma"/>
          <w:b/>
          <w:sz w:val="24"/>
          <w:szCs w:val="24"/>
          <w:lang w:val="en-GB"/>
        </w:rPr>
      </w:pPr>
      <w:r w:rsidRPr="0053450B">
        <w:rPr>
          <w:noProof/>
          <w:sz w:val="20"/>
          <w:lang w:eastAsia="de-DE"/>
        </w:rPr>
        <w:drawing>
          <wp:anchor distT="0" distB="0" distL="114300" distR="114300" simplePos="0" relativeHeight="251675648" behindDoc="1" locked="0" layoutInCell="1" allowOverlap="1" wp14:anchorId="5BCCBEDF" wp14:editId="7EBFD0EA">
            <wp:simplePos x="0" y="0"/>
            <wp:positionH relativeFrom="margin">
              <wp:posOffset>583146</wp:posOffset>
            </wp:positionH>
            <wp:positionV relativeFrom="paragraph">
              <wp:posOffset>-778558</wp:posOffset>
            </wp:positionV>
            <wp:extent cx="4633648" cy="1178233"/>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nur Logo_kleinere auflösung.jpg"/>
                    <pic:cNvPicPr/>
                  </pic:nvPicPr>
                  <pic:blipFill rotWithShape="1">
                    <a:blip r:embed="rId8" cstate="print">
                      <a:extLst>
                        <a:ext uri="{28A0092B-C50C-407E-A947-70E740481C1C}">
                          <a14:useLocalDpi xmlns:a14="http://schemas.microsoft.com/office/drawing/2010/main" val="0"/>
                        </a:ext>
                      </a:extLst>
                    </a:blip>
                    <a:srcRect l="17228"/>
                    <a:stretch/>
                  </pic:blipFill>
                  <pic:spPr bwMode="auto">
                    <a:xfrm>
                      <a:off x="0" y="0"/>
                      <a:ext cx="4633648" cy="1178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4F3102" w14:textId="5A327434" w:rsidR="00D242E7" w:rsidRDefault="00D242E7" w:rsidP="00D242E7">
      <w:pPr>
        <w:jc w:val="center"/>
        <w:rPr>
          <w:rFonts w:ascii="Verdana" w:hAnsi="Verdana" w:cs="Tahoma"/>
          <w:b/>
          <w:sz w:val="24"/>
          <w:szCs w:val="24"/>
          <w:lang w:val="en-GB"/>
        </w:rPr>
      </w:pPr>
    </w:p>
    <w:p w14:paraId="081A080B" w14:textId="61F6D877" w:rsidR="000073EA" w:rsidRPr="0070086F" w:rsidRDefault="00D56950" w:rsidP="00DC2E04">
      <w:pPr>
        <w:spacing w:after="0"/>
        <w:jc w:val="center"/>
        <w:rPr>
          <w:rFonts w:asciiTheme="majorHAnsi" w:hAnsiTheme="majorHAnsi" w:cstheme="majorHAnsi"/>
          <w:b/>
          <w:bCs/>
          <w:sz w:val="32"/>
          <w:szCs w:val="32"/>
          <w:lang w:val="en-US"/>
        </w:rPr>
      </w:pPr>
      <w:r>
        <w:rPr>
          <w:rFonts w:asciiTheme="majorHAnsi" w:hAnsiTheme="majorHAnsi" w:cstheme="majorHAnsi"/>
          <w:b/>
          <w:sz w:val="32"/>
          <w:szCs w:val="32"/>
          <w:lang w:val="en-GB"/>
        </w:rPr>
        <w:t>Bonus material: Multi-criteria analysis</w:t>
      </w:r>
    </w:p>
    <w:p w14:paraId="48F9FDBD" w14:textId="0DFB93E5" w:rsidR="00CC4076" w:rsidRPr="008907E3" w:rsidRDefault="00CC4076" w:rsidP="00CC4076">
      <w:pPr>
        <w:tabs>
          <w:tab w:val="left" w:pos="142"/>
        </w:tabs>
        <w:spacing w:after="0" w:line="240" w:lineRule="auto"/>
      </w:pPr>
      <w:r>
        <w:rPr>
          <w:lang w:val="en-US"/>
        </w:rPr>
        <w:t xml:space="preserve">Source: Adapted from </w:t>
      </w:r>
      <w:r w:rsidRPr="000F33B8">
        <w:rPr>
          <w:lang w:val="en-US"/>
        </w:rPr>
        <w:t xml:space="preserve">Quillérou, Emmanuelle. </w:t>
      </w:r>
      <w:r>
        <w:t>2014.</w:t>
      </w:r>
      <w:r w:rsidRPr="004A6993">
        <w:t xml:space="preserve"> </w:t>
      </w:r>
      <w:r w:rsidRPr="008907E3">
        <w:rPr>
          <w:i/>
        </w:rPr>
        <w:t xml:space="preserve">´The Economics of Land Degradation. </w:t>
      </w:r>
      <w:proofErr w:type="spellStart"/>
      <w:r w:rsidRPr="008907E3">
        <w:rPr>
          <w:i/>
        </w:rPr>
        <w:t>Principles</w:t>
      </w:r>
      <w:proofErr w:type="spellEnd"/>
      <w:r w:rsidRPr="008907E3">
        <w:rPr>
          <w:i/>
        </w:rPr>
        <w:t xml:space="preserve"> of </w:t>
      </w:r>
      <w:proofErr w:type="spellStart"/>
      <w:r w:rsidRPr="008907E3">
        <w:rPr>
          <w:i/>
        </w:rPr>
        <w:t>economic</w:t>
      </w:r>
      <w:proofErr w:type="spellEnd"/>
      <w:r w:rsidRPr="008907E3">
        <w:rPr>
          <w:i/>
        </w:rPr>
        <w:t xml:space="preserve"> </w:t>
      </w:r>
      <w:proofErr w:type="spellStart"/>
      <w:r w:rsidRPr="008907E3">
        <w:rPr>
          <w:i/>
        </w:rPr>
        <w:t>analysis</w:t>
      </w:r>
      <w:proofErr w:type="spellEnd"/>
      <w:r w:rsidRPr="008907E3">
        <w:rPr>
          <w:i/>
        </w:rPr>
        <w:t xml:space="preserve"> </w:t>
      </w:r>
      <w:proofErr w:type="spellStart"/>
      <w:r w:rsidRPr="008907E3">
        <w:rPr>
          <w:i/>
        </w:rPr>
        <w:t>and</w:t>
      </w:r>
      <w:proofErr w:type="spellEnd"/>
      <w:r w:rsidRPr="008907E3">
        <w:rPr>
          <w:i/>
        </w:rPr>
        <w:t xml:space="preserve"> </w:t>
      </w:r>
      <w:proofErr w:type="spellStart"/>
      <w:r w:rsidRPr="008907E3">
        <w:rPr>
          <w:i/>
        </w:rPr>
        <w:t>valuation</w:t>
      </w:r>
      <w:proofErr w:type="spellEnd"/>
      <w:r w:rsidRPr="008907E3">
        <w:rPr>
          <w:i/>
        </w:rPr>
        <w:t xml:space="preserve"> </w:t>
      </w:r>
      <w:proofErr w:type="spellStart"/>
      <w:r w:rsidRPr="008907E3">
        <w:rPr>
          <w:i/>
        </w:rPr>
        <w:t>for</w:t>
      </w:r>
      <w:proofErr w:type="spellEnd"/>
      <w:r w:rsidRPr="008907E3">
        <w:rPr>
          <w:i/>
        </w:rPr>
        <w:t xml:space="preserve"> </w:t>
      </w:r>
      <w:proofErr w:type="spellStart"/>
      <w:r w:rsidRPr="008907E3">
        <w:rPr>
          <w:i/>
        </w:rPr>
        <w:t>sustainable</w:t>
      </w:r>
      <w:proofErr w:type="spellEnd"/>
      <w:r w:rsidRPr="008907E3">
        <w:rPr>
          <w:i/>
        </w:rPr>
        <w:t xml:space="preserve"> </w:t>
      </w:r>
      <w:proofErr w:type="spellStart"/>
      <w:r w:rsidRPr="008907E3">
        <w:rPr>
          <w:i/>
        </w:rPr>
        <w:t>management</w:t>
      </w:r>
      <w:proofErr w:type="spellEnd"/>
      <w:r w:rsidRPr="008907E3">
        <w:rPr>
          <w:i/>
        </w:rPr>
        <w:t xml:space="preserve"> of </w:t>
      </w:r>
      <w:proofErr w:type="spellStart"/>
      <w:r w:rsidRPr="008907E3">
        <w:rPr>
          <w:i/>
        </w:rPr>
        <w:t>land</w:t>
      </w:r>
      <w:proofErr w:type="spellEnd"/>
      <w:r w:rsidRPr="008907E3">
        <w:rPr>
          <w:i/>
        </w:rPr>
        <w:t>´.</w:t>
      </w:r>
      <w:r>
        <w:t xml:space="preserve"> Materials </w:t>
      </w:r>
      <w:proofErr w:type="spellStart"/>
      <w:r>
        <w:t>prepared</w:t>
      </w:r>
      <w:proofErr w:type="spellEnd"/>
      <w:r>
        <w:t xml:space="preserve"> </w:t>
      </w:r>
      <w:proofErr w:type="spellStart"/>
      <w:r>
        <w:t>for</w:t>
      </w:r>
      <w:proofErr w:type="spellEnd"/>
      <w:r>
        <w:t xml:space="preserve"> </w:t>
      </w:r>
      <w:proofErr w:type="spellStart"/>
      <w:r>
        <w:t>the</w:t>
      </w:r>
      <w:proofErr w:type="spellEnd"/>
      <w:r>
        <w:t xml:space="preserve"> </w:t>
      </w:r>
      <w:proofErr w:type="spellStart"/>
      <w:r>
        <w:t>ELD’s</w:t>
      </w:r>
      <w:proofErr w:type="spellEnd"/>
      <w:r>
        <w:t xml:space="preserve"> Massive Open Online Course 2014 </w:t>
      </w:r>
      <w:proofErr w:type="spellStart"/>
      <w:r>
        <w:t>by</w:t>
      </w:r>
      <w:proofErr w:type="spellEnd"/>
      <w:r>
        <w:t xml:space="preserve"> </w:t>
      </w:r>
      <w:proofErr w:type="spellStart"/>
      <w:r>
        <w:t>the</w:t>
      </w:r>
      <w:proofErr w:type="spellEnd"/>
      <w:r>
        <w:t xml:space="preserve"> </w:t>
      </w:r>
      <w:r w:rsidRPr="008907E3">
        <w:t xml:space="preserve">United </w:t>
      </w:r>
      <w:proofErr w:type="spellStart"/>
      <w:r w:rsidRPr="008907E3">
        <w:t>Nations</w:t>
      </w:r>
      <w:proofErr w:type="spellEnd"/>
      <w:r w:rsidRPr="008907E3">
        <w:t xml:space="preserve"> University Institute </w:t>
      </w:r>
      <w:proofErr w:type="spellStart"/>
      <w:r w:rsidRPr="008907E3">
        <w:t>for</w:t>
      </w:r>
      <w:proofErr w:type="spellEnd"/>
      <w:r w:rsidRPr="008907E3">
        <w:t xml:space="preserve"> </w:t>
      </w:r>
      <w:proofErr w:type="spellStart"/>
      <w:r w:rsidRPr="008907E3">
        <w:t>Water</w:t>
      </w:r>
      <w:proofErr w:type="spellEnd"/>
      <w:r w:rsidRPr="008907E3">
        <w:t xml:space="preserve">, Environment </w:t>
      </w:r>
      <w:proofErr w:type="spellStart"/>
      <w:r w:rsidRPr="008907E3">
        <w:t>and</w:t>
      </w:r>
      <w:proofErr w:type="spellEnd"/>
      <w:r w:rsidRPr="008907E3">
        <w:t xml:space="preserve"> </w:t>
      </w:r>
      <w:proofErr w:type="spellStart"/>
      <w:r w:rsidRPr="008907E3">
        <w:t>Health</w:t>
      </w:r>
      <w:proofErr w:type="spellEnd"/>
      <w:r w:rsidRPr="008907E3">
        <w:t xml:space="preserve"> (UNU-INWEH)</w:t>
      </w:r>
      <w:r>
        <w:br/>
      </w:r>
    </w:p>
    <w:p w14:paraId="71E88DCD" w14:textId="6799569E" w:rsidR="0084599E" w:rsidRPr="0084599E" w:rsidRDefault="0084599E" w:rsidP="0084599E">
      <w:pPr>
        <w:spacing w:after="0"/>
        <w:jc w:val="center"/>
        <w:rPr>
          <w:rFonts w:ascii="Verdana" w:hAnsi="Verdana" w:cs="Arial"/>
          <w:sz w:val="20"/>
          <w:szCs w:val="20"/>
          <w:lang w:val="en-GB"/>
        </w:rPr>
      </w:pPr>
      <w:r w:rsidRPr="0084599E">
        <w:rPr>
          <w:rFonts w:ascii="Verdana" w:hAnsi="Verdana" w:cs="Arial"/>
          <w:noProof/>
          <w:sz w:val="20"/>
          <w:szCs w:val="20"/>
          <w:lang w:eastAsia="de-DE"/>
        </w:rPr>
        <mc:AlternateContent>
          <mc:Choice Requires="wps">
            <w:drawing>
              <wp:anchor distT="0" distB="0" distL="114300" distR="114300" simplePos="0" relativeHeight="251659264" behindDoc="0" locked="0" layoutInCell="1" allowOverlap="1" wp14:anchorId="76EE0A6E" wp14:editId="1E778B16">
                <wp:simplePos x="0" y="0"/>
                <wp:positionH relativeFrom="margin">
                  <wp:align>center</wp:align>
                </wp:positionH>
                <wp:positionV relativeFrom="paragraph">
                  <wp:posOffset>12065</wp:posOffset>
                </wp:positionV>
                <wp:extent cx="577215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5772150"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47192" id="Gerader Verbinde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95pt" to="45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" strokecolor="#92d050" strokeweight="1.5pt">
                <v:stroke joinstyle="miter"/>
                <w10:wrap anchorx="margin"/>
              </v:line>
            </w:pict>
          </mc:Fallback>
        </mc:AlternateContent>
      </w:r>
    </w:p>
    <w:p w14:paraId="7DC4677A" w14:textId="63F0A794" w:rsidR="00D56950" w:rsidRPr="00172C9B" w:rsidRDefault="00D56950" w:rsidP="00D56950">
      <w:pPr>
        <w:spacing w:after="0"/>
        <w:jc w:val="both"/>
        <w:rPr>
          <w:i/>
          <w:lang w:val="en-GB"/>
        </w:rPr>
      </w:pPr>
      <w:r w:rsidRPr="00172C9B">
        <w:rPr>
          <w:i/>
          <w:lang w:val="en-GB"/>
        </w:rPr>
        <w:t>Multi‐criteria analysis helps identify preferred scenarios without using eco</w:t>
      </w:r>
      <w:r w:rsidR="00DC2E04" w:rsidRPr="00172C9B">
        <w:rPr>
          <w:i/>
          <w:lang w:val="en-GB"/>
        </w:rPr>
        <w:t xml:space="preserve">nomic valuation techniques. It </w:t>
      </w:r>
      <w:proofErr w:type="gramStart"/>
      <w:r w:rsidR="00DC2E04" w:rsidRPr="00172C9B">
        <w:rPr>
          <w:i/>
          <w:lang w:val="en-GB"/>
        </w:rPr>
        <w:t>can be used</w:t>
      </w:r>
      <w:proofErr w:type="gramEnd"/>
      <w:r w:rsidR="00DC2E04" w:rsidRPr="00172C9B">
        <w:rPr>
          <w:i/>
          <w:lang w:val="en-GB"/>
        </w:rPr>
        <w:t xml:space="preserve"> </w:t>
      </w:r>
      <w:r w:rsidRPr="00172C9B">
        <w:rPr>
          <w:i/>
          <w:lang w:val="en-GB"/>
        </w:rPr>
        <w:t>as an alternative to cost‐benefit analysis.</w:t>
      </w:r>
      <w:r w:rsidR="00DC2E04" w:rsidRPr="00172C9B">
        <w:rPr>
          <w:i/>
          <w:lang w:val="en-GB"/>
        </w:rPr>
        <w:t xml:space="preserve"> It assesses options (scenarios) along several quantified or scored criteria (attributes)</w:t>
      </w:r>
      <w:r w:rsidR="00172C9B" w:rsidRPr="00172C9B">
        <w:rPr>
          <w:i/>
          <w:lang w:val="en-GB"/>
        </w:rPr>
        <w:t>.</w:t>
      </w:r>
    </w:p>
    <w:p w14:paraId="621DC52F" w14:textId="77777777" w:rsidR="00D56950" w:rsidRPr="006346E4" w:rsidRDefault="00D56950" w:rsidP="004005C9">
      <w:pPr>
        <w:spacing w:after="0"/>
        <w:rPr>
          <w:rFonts w:ascii="Verdana" w:hAnsi="Verdana" w:cs="Tahoma"/>
          <w:i/>
          <w:iCs/>
          <w:sz w:val="20"/>
          <w:szCs w:val="20"/>
          <w:lang w:val="en-GB"/>
        </w:rPr>
      </w:pPr>
    </w:p>
    <w:p w14:paraId="557277C9" w14:textId="2AB11E4B" w:rsidR="0084599E" w:rsidRPr="006346E4" w:rsidRDefault="0084599E" w:rsidP="00430403">
      <w:pPr>
        <w:spacing w:after="120"/>
        <w:jc w:val="center"/>
        <w:rPr>
          <w:rFonts w:ascii="Verdana" w:hAnsi="Verdana" w:cs="Tahoma"/>
          <w:sz w:val="20"/>
          <w:szCs w:val="20"/>
          <w:lang w:val="en-GB"/>
        </w:rPr>
      </w:pPr>
      <w:r>
        <w:rPr>
          <w:rFonts w:ascii="Verdana" w:hAnsi="Verdana" w:cs="Tahoma"/>
          <w:noProof/>
          <w:sz w:val="20"/>
          <w:szCs w:val="20"/>
          <w:lang w:eastAsia="de-DE"/>
        </w:rPr>
        <mc:AlternateContent>
          <mc:Choice Requires="wps">
            <w:drawing>
              <wp:anchor distT="0" distB="0" distL="114300" distR="114300" simplePos="0" relativeHeight="251661312" behindDoc="0" locked="0" layoutInCell="1" allowOverlap="1" wp14:anchorId="67E3E1F5" wp14:editId="2C60757B">
                <wp:simplePos x="0" y="0"/>
                <wp:positionH relativeFrom="margin">
                  <wp:posOffset>0</wp:posOffset>
                </wp:positionH>
                <wp:positionV relativeFrom="paragraph">
                  <wp:posOffset>-635</wp:posOffset>
                </wp:positionV>
                <wp:extent cx="577215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5772150" cy="0"/>
                        </a:xfrm>
                        <a:prstGeom prst="line">
                          <a:avLst/>
                        </a:prstGeom>
                        <a:ln w="1905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81058" id="Gerader Verbinde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05pt" to="45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" strokecolor="#92d050" strokeweight="1.5pt">
                <v:stroke joinstyle="miter"/>
                <w10:wrap anchorx="margin"/>
              </v:line>
            </w:pict>
          </mc:Fallback>
        </mc:AlternateContent>
      </w:r>
    </w:p>
    <w:p w14:paraId="7F979D01" w14:textId="48802FDF" w:rsidR="000C6418" w:rsidRPr="00FF0944" w:rsidRDefault="00D56950" w:rsidP="000C6418">
      <w:pPr>
        <w:numPr>
          <w:ilvl w:val="0"/>
          <w:numId w:val="3"/>
        </w:numPr>
        <w:shd w:val="clear" w:color="auto" w:fill="92D050"/>
        <w:ind w:left="284" w:hanging="284"/>
        <w:rPr>
          <w:rFonts w:eastAsia="Calibri" w:cstheme="minorHAnsi"/>
          <w:b/>
          <w:sz w:val="24"/>
          <w:szCs w:val="24"/>
          <w:lang w:val="en-US"/>
        </w:rPr>
      </w:pPr>
      <w:r>
        <w:rPr>
          <w:rFonts w:eastAsia="Calibri" w:cstheme="minorHAnsi"/>
          <w:b/>
          <w:sz w:val="24"/>
          <w:szCs w:val="24"/>
          <w:lang w:val="en-US"/>
        </w:rPr>
        <w:t>Introduction into multi-criteria analysis</w:t>
      </w:r>
    </w:p>
    <w:p w14:paraId="348291EB" w14:textId="5A06E8E7" w:rsidR="00D56950" w:rsidRPr="00D56950" w:rsidRDefault="00D56950" w:rsidP="00D56950">
      <w:pPr>
        <w:jc w:val="both"/>
        <w:rPr>
          <w:rFonts w:ascii="Calibri" w:hAnsi="Calibri" w:cs="Calibri"/>
          <w:lang w:val="en-GB"/>
        </w:rPr>
      </w:pPr>
      <w:r w:rsidRPr="00D56950">
        <w:rPr>
          <w:lang w:val="en-GB"/>
        </w:rPr>
        <w:t xml:space="preserve">Multi-criteria analysis (MCA) or multi‐criteria decision analysis (MCDA) is a semi-qualitative procedure used to </w:t>
      </w:r>
      <w:r w:rsidRPr="00D56950">
        <w:rPr>
          <w:b/>
          <w:lang w:val="en-GB"/>
        </w:rPr>
        <w:t xml:space="preserve">compare or determine overall preferences between alternative and often </w:t>
      </w:r>
      <w:r w:rsidRPr="00D56950">
        <w:rPr>
          <w:rFonts w:ascii="Calibri" w:hAnsi="Calibri" w:cs="Calibri"/>
          <w:b/>
          <w:lang w:val="en-GB"/>
        </w:rPr>
        <w:t>conflicting options</w:t>
      </w:r>
      <w:r w:rsidRPr="00D56950">
        <w:rPr>
          <w:rFonts w:ascii="Calibri" w:hAnsi="Calibri" w:cs="Calibri"/>
          <w:lang w:val="en-GB"/>
        </w:rPr>
        <w:t xml:space="preserve">. It helps identify a preferred option in multi-disciplinary contexts without requiring agreement on the preferred option or </w:t>
      </w:r>
      <w:r>
        <w:rPr>
          <w:rFonts w:ascii="Calibri" w:hAnsi="Calibri" w:cs="Calibri"/>
          <w:lang w:val="en-GB"/>
        </w:rPr>
        <w:t xml:space="preserve">on </w:t>
      </w:r>
      <w:r w:rsidRPr="00D56950">
        <w:rPr>
          <w:rFonts w:ascii="Calibri" w:hAnsi="Calibri" w:cs="Calibri"/>
          <w:lang w:val="en-GB"/>
        </w:rPr>
        <w:t xml:space="preserve">how to weight assessment criteria or </w:t>
      </w:r>
      <w:r>
        <w:rPr>
          <w:rFonts w:ascii="Calibri" w:hAnsi="Calibri" w:cs="Calibri"/>
          <w:lang w:val="en-GB"/>
        </w:rPr>
        <w:t xml:space="preserve">on </w:t>
      </w:r>
      <w:r w:rsidRPr="00D56950">
        <w:rPr>
          <w:rFonts w:ascii="Calibri" w:hAnsi="Calibri" w:cs="Calibri"/>
          <w:lang w:val="en-GB"/>
        </w:rPr>
        <w:t xml:space="preserve">how to value all criteria in monetary terms. </w:t>
      </w:r>
    </w:p>
    <w:p w14:paraId="1024C422" w14:textId="77777777" w:rsidR="00D56950" w:rsidRPr="00D56950" w:rsidRDefault="00D56950" w:rsidP="00D56950">
      <w:pPr>
        <w:jc w:val="both"/>
        <w:rPr>
          <w:lang w:val="en-GB"/>
        </w:rPr>
      </w:pPr>
      <w:r w:rsidRPr="00D56950">
        <w:rPr>
          <w:lang w:val="en-GB"/>
        </w:rPr>
        <w:t xml:space="preserve">Assessment criteria can be quantitative or qualitative (score) and can relate to social, technical, environmental, economic and financial changes. It is easy to use and has a wider scope than cost‐benefit analysis because it includes qualitative as well as quantitative data. </w:t>
      </w:r>
    </w:p>
    <w:p w14:paraId="6D850512" w14:textId="0A54E818" w:rsidR="00D56950" w:rsidRPr="00D56950" w:rsidRDefault="00D56950" w:rsidP="00D56950">
      <w:pPr>
        <w:jc w:val="both"/>
        <w:rPr>
          <w:lang w:val="en-GB"/>
        </w:rPr>
      </w:pPr>
      <w:r w:rsidRPr="00D56950">
        <w:rPr>
          <w:lang w:val="en-GB"/>
        </w:rPr>
        <w:t xml:space="preserve">Multi‐criteria analysis </w:t>
      </w:r>
      <w:r w:rsidRPr="00D56950">
        <w:rPr>
          <w:b/>
          <w:lang w:val="en-GB"/>
        </w:rPr>
        <w:t>helps identify preferred scenarios without using economic valuation techniques</w:t>
      </w:r>
      <w:r w:rsidRPr="00D56950">
        <w:rPr>
          <w:lang w:val="en-GB"/>
        </w:rPr>
        <w:t xml:space="preserve">. It </w:t>
      </w:r>
      <w:proofErr w:type="gramStart"/>
      <w:r w:rsidRPr="00D56950">
        <w:rPr>
          <w:lang w:val="en-GB"/>
        </w:rPr>
        <w:t>is used</w:t>
      </w:r>
      <w:proofErr w:type="gramEnd"/>
      <w:r w:rsidRPr="00D56950">
        <w:rPr>
          <w:lang w:val="en-GB"/>
        </w:rPr>
        <w:t xml:space="preserve"> as an alternative to cost‐benefit analysis. It can however be seen as the ancestor of the choice modelling method because of its similar structure. It does not involve a variation of attribute and price levels but rather assesses options (scenarios) along several quantified or scored criteria (attributes). This method </w:t>
      </w:r>
      <w:proofErr w:type="gramStart"/>
      <w:r w:rsidRPr="00D56950">
        <w:rPr>
          <w:lang w:val="en-GB"/>
        </w:rPr>
        <w:t>can thus also be used</w:t>
      </w:r>
      <w:proofErr w:type="gramEnd"/>
      <w:r w:rsidRPr="00D56950">
        <w:rPr>
          <w:lang w:val="en-GB"/>
        </w:rPr>
        <w:t xml:space="preserve"> as a preliminary to environmental valuation to screen scenarios and identify a preferred scenario and its criteria to be economically valued for more formal economic assessment.</w:t>
      </w:r>
    </w:p>
    <w:p w14:paraId="232070A3" w14:textId="1B811E35" w:rsidR="00D56950" w:rsidRDefault="00DC2E04" w:rsidP="0086632B">
      <w:pPr>
        <w:jc w:val="both"/>
        <w:rPr>
          <w:lang w:val="en-GB"/>
        </w:rPr>
      </w:pPr>
      <w:r>
        <w:rPr>
          <w:noProof/>
          <w:lang w:eastAsia="de-DE"/>
        </w:rPr>
        <mc:AlternateContent>
          <mc:Choice Requires="wps">
            <w:drawing>
              <wp:anchor distT="0" distB="0" distL="114300" distR="114300" simplePos="0" relativeHeight="251676672" behindDoc="0" locked="0" layoutInCell="1" allowOverlap="1" wp14:anchorId="1A893879" wp14:editId="0DA8B2C5">
                <wp:simplePos x="0" y="0"/>
                <wp:positionH relativeFrom="column">
                  <wp:posOffset>83503</wp:posOffset>
                </wp:positionH>
                <wp:positionV relativeFrom="paragraph">
                  <wp:posOffset>191452</wp:posOffset>
                </wp:positionV>
                <wp:extent cx="666752" cy="823595"/>
                <wp:effectExtent l="0" t="2223" r="16828" b="35877"/>
                <wp:wrapNone/>
                <wp:docPr id="4" name="Richtungspfeil 4"/>
                <wp:cNvGraphicFramePr/>
                <a:graphic xmlns:a="http://schemas.openxmlformats.org/drawingml/2006/main">
                  <a:graphicData uri="http://schemas.microsoft.com/office/word/2010/wordprocessingShape">
                    <wps:wsp>
                      <wps:cNvSpPr/>
                      <wps:spPr>
                        <a:xfrm rot="5400000">
                          <a:off x="0" y="0"/>
                          <a:ext cx="666752" cy="823595"/>
                        </a:xfrm>
                        <a:prstGeom prst="homePlate">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69F19" w14:textId="5E06CBE2" w:rsidR="00172C9B" w:rsidRPr="00DC2E04" w:rsidRDefault="00172C9B" w:rsidP="00DC2E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9387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4" o:spid="_x0000_s1026" type="#_x0000_t15" style="position:absolute;left:0;text-align:left;margin-left:6.6pt;margin-top:15.05pt;width:52.5pt;height:64.8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" adj="10800" fillcolor="#e2efd9 [665]" strokecolor="#c5e0b3 [1305]" strokeweight="1pt">
                <v:textbox>
                  <w:txbxContent>
                    <w:p w14:paraId="31669F19" w14:textId="5E06CBE2" w:rsidR="00172C9B" w:rsidRPr="00DC2E04" w:rsidRDefault="00172C9B" w:rsidP="00DC2E04">
                      <w:pPr>
                        <w:jc w:val="center"/>
                      </w:pPr>
                    </w:p>
                  </w:txbxContent>
                </v:textbox>
              </v:shape>
            </w:pict>
          </mc:Fallback>
        </mc:AlternateContent>
      </w:r>
      <w:r w:rsidR="0086632B">
        <w:rPr>
          <w:lang w:val="en-GB"/>
        </w:rPr>
        <w:t>Multi-</w:t>
      </w:r>
      <w:r w:rsidR="00D56950" w:rsidRPr="0086632B">
        <w:rPr>
          <w:lang w:val="en-GB"/>
        </w:rPr>
        <w:t>criteria analysis consists of three steps:</w:t>
      </w:r>
    </w:p>
    <w:p w14:paraId="171829ED" w14:textId="457A6C93" w:rsidR="00CC4076" w:rsidRDefault="00CC4076" w:rsidP="00CC4076">
      <w:pPr>
        <w:rPr>
          <w:rFonts w:ascii="Calibri-Bold" w:hAnsi="Calibri-Bold" w:cs="Calibri-Bold"/>
          <w:b/>
          <w:bCs/>
          <w:lang w:val="en-GB"/>
        </w:rPr>
      </w:pPr>
      <w:r>
        <w:rPr>
          <w:noProof/>
          <w:lang w:eastAsia="de-DE"/>
        </w:rPr>
        <mc:AlternateContent>
          <mc:Choice Requires="wps">
            <w:drawing>
              <wp:anchor distT="0" distB="0" distL="114300" distR="114300" simplePos="0" relativeHeight="251678720" behindDoc="0" locked="0" layoutInCell="1" allowOverlap="1" wp14:anchorId="3B39A43D" wp14:editId="498BC259">
                <wp:simplePos x="0" y="0"/>
                <wp:positionH relativeFrom="column">
                  <wp:posOffset>79058</wp:posOffset>
                </wp:positionH>
                <wp:positionV relativeFrom="paragraph">
                  <wp:posOffset>562292</wp:posOffset>
                </wp:positionV>
                <wp:extent cx="666750" cy="823595"/>
                <wp:effectExtent l="0" t="2223" r="16828" b="35877"/>
                <wp:wrapNone/>
                <wp:docPr id="5" name="Richtungspfeil 5"/>
                <wp:cNvGraphicFramePr/>
                <a:graphic xmlns:a="http://schemas.openxmlformats.org/drawingml/2006/main">
                  <a:graphicData uri="http://schemas.microsoft.com/office/word/2010/wordprocessingShape">
                    <wps:wsp>
                      <wps:cNvSpPr/>
                      <wps:spPr>
                        <a:xfrm rot="5400000">
                          <a:off x="0" y="0"/>
                          <a:ext cx="666750" cy="823595"/>
                        </a:xfrm>
                        <a:prstGeom prst="homePlate">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1517C" w14:textId="77777777" w:rsidR="00172C9B" w:rsidRPr="00DC2E04" w:rsidRDefault="00172C9B" w:rsidP="00DC2E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9A43D" id="Richtungspfeil 5" o:spid="_x0000_s1027" type="#_x0000_t15" style="position:absolute;margin-left:6.25pt;margin-top:44.25pt;width:52.5pt;height:64.8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" adj="10800" fillcolor="#e2efd9 [665]" strokecolor="#c5e0b3 [1305]" strokeweight="1pt">
                <v:textbox>
                  <w:txbxContent>
                    <w:p w14:paraId="70C1517C" w14:textId="77777777" w:rsidR="00172C9B" w:rsidRPr="00DC2E04" w:rsidRDefault="00172C9B" w:rsidP="00DC2E04">
                      <w:pPr>
                        <w:jc w:val="center"/>
                      </w:pPr>
                    </w:p>
                  </w:txbxContent>
                </v:textbox>
              </v:shape>
            </w:pict>
          </mc:Fallback>
        </mc:AlternateContent>
      </w:r>
      <w:r w:rsidR="00DC2E04">
        <w:rPr>
          <w:lang w:val="en-GB"/>
        </w:rPr>
        <w:tab/>
      </w:r>
      <w:r w:rsidR="00DC2E04">
        <w:rPr>
          <w:lang w:val="en-GB"/>
        </w:rPr>
        <w:tab/>
      </w:r>
      <w:r w:rsidR="00DC2E04" w:rsidRPr="00D56950">
        <w:rPr>
          <w:rFonts w:ascii="Calibri-Bold" w:hAnsi="Calibri-Bold" w:cs="Calibri-Bold"/>
          <w:b/>
          <w:bCs/>
          <w:lang w:val="en-GB"/>
        </w:rPr>
        <w:t>Step 1</w:t>
      </w:r>
      <w:r w:rsidR="00DC2E04">
        <w:rPr>
          <w:rFonts w:ascii="Calibri-Bold" w:hAnsi="Calibri-Bold" w:cs="Calibri-Bold"/>
          <w:b/>
          <w:bCs/>
          <w:lang w:val="en-GB"/>
        </w:rPr>
        <w:t xml:space="preserve">: </w:t>
      </w:r>
      <w:r w:rsidR="00DC2E04" w:rsidRPr="00D56950">
        <w:rPr>
          <w:rFonts w:ascii="Calibri" w:hAnsi="Calibri" w:cs="Calibri"/>
          <w:lang w:val="en-GB"/>
        </w:rPr>
        <w:t xml:space="preserve">Determine alternative options (scenarios) and criteria (attributes) </w:t>
      </w:r>
      <w:r w:rsidR="00DC2E04">
        <w:rPr>
          <w:rFonts w:ascii="Calibri" w:hAnsi="Calibri" w:cs="Calibri"/>
          <w:lang w:val="en-GB"/>
        </w:rPr>
        <w:br/>
        <w:t xml:space="preserve">                                              </w:t>
      </w:r>
      <w:r w:rsidR="00DC2E04" w:rsidRPr="00D56950">
        <w:rPr>
          <w:rFonts w:ascii="Calibri" w:hAnsi="Calibri" w:cs="Calibri"/>
          <w:lang w:val="en-GB"/>
        </w:rPr>
        <w:t>for appraisal.</w:t>
      </w:r>
      <w:r>
        <w:rPr>
          <w:rFonts w:ascii="Calibri" w:hAnsi="Calibri" w:cs="Calibri"/>
          <w:lang w:val="en-GB"/>
        </w:rPr>
        <w:br/>
      </w:r>
    </w:p>
    <w:p w14:paraId="4514DE7D" w14:textId="2F157904" w:rsidR="00D56950" w:rsidRPr="00D56950" w:rsidRDefault="00D56950" w:rsidP="00CC4076">
      <w:pPr>
        <w:ind w:left="720" w:firstLine="720"/>
        <w:rPr>
          <w:rFonts w:ascii="Calibri" w:hAnsi="Calibri" w:cs="Calibri"/>
          <w:lang w:val="en-GB"/>
        </w:rPr>
      </w:pPr>
      <w:r w:rsidRPr="00D56950">
        <w:rPr>
          <w:rFonts w:ascii="Calibri-Bold" w:hAnsi="Calibri-Bold" w:cs="Calibri-Bold"/>
          <w:b/>
          <w:bCs/>
          <w:lang w:val="en-GB"/>
        </w:rPr>
        <w:t>Step 2</w:t>
      </w:r>
      <w:r w:rsidR="00DC2E04">
        <w:rPr>
          <w:rFonts w:ascii="Calibri-Bold" w:hAnsi="Calibri-Bold" w:cs="Calibri-Bold"/>
          <w:b/>
          <w:bCs/>
          <w:lang w:val="en-GB"/>
        </w:rPr>
        <w:t xml:space="preserve">: </w:t>
      </w:r>
      <w:r w:rsidRPr="00D56950">
        <w:rPr>
          <w:rFonts w:ascii="Calibri" w:hAnsi="Calibri" w:cs="Calibri"/>
          <w:lang w:val="en-GB"/>
        </w:rPr>
        <w:t>Measure criteria or indicators, physically, in monetary terms or by scoring</w:t>
      </w:r>
      <w:r w:rsidR="00CC4076">
        <w:rPr>
          <w:rFonts w:ascii="Calibri" w:hAnsi="Calibri" w:cs="Calibri"/>
          <w:lang w:val="en-GB"/>
        </w:rPr>
        <w:br/>
        <w:t xml:space="preserve">                              </w:t>
      </w:r>
      <w:r w:rsidRPr="00D56950">
        <w:rPr>
          <w:rFonts w:ascii="Calibri" w:hAnsi="Calibri" w:cs="Calibri"/>
          <w:lang w:val="en-GB"/>
        </w:rPr>
        <w:t>them.</w:t>
      </w:r>
    </w:p>
    <w:p w14:paraId="5C187CD1" w14:textId="25AAF915" w:rsidR="00DC2E04" w:rsidRDefault="00DC2E04" w:rsidP="00DC2E04">
      <w:pPr>
        <w:autoSpaceDE w:val="0"/>
        <w:autoSpaceDN w:val="0"/>
        <w:adjustRightInd w:val="0"/>
        <w:spacing w:after="0" w:line="240" w:lineRule="auto"/>
        <w:ind w:left="1440"/>
        <w:rPr>
          <w:rFonts w:ascii="Calibri-Bold" w:hAnsi="Calibri-Bold" w:cs="Calibri-Bold"/>
          <w:b/>
          <w:bCs/>
          <w:lang w:val="en-GB"/>
        </w:rPr>
      </w:pPr>
      <w:r>
        <w:rPr>
          <w:noProof/>
          <w:lang w:eastAsia="de-DE"/>
        </w:rPr>
        <mc:AlternateContent>
          <mc:Choice Requires="wps">
            <w:drawing>
              <wp:anchor distT="0" distB="0" distL="114300" distR="114300" simplePos="0" relativeHeight="251680768" behindDoc="0" locked="0" layoutInCell="1" allowOverlap="1" wp14:anchorId="52CBA081" wp14:editId="2828FE1F">
                <wp:simplePos x="0" y="0"/>
                <wp:positionH relativeFrom="column">
                  <wp:posOffset>85408</wp:posOffset>
                </wp:positionH>
                <wp:positionV relativeFrom="paragraph">
                  <wp:posOffset>16827</wp:posOffset>
                </wp:positionV>
                <wp:extent cx="666750" cy="823595"/>
                <wp:effectExtent l="0" t="2223" r="16828" b="35877"/>
                <wp:wrapNone/>
                <wp:docPr id="6" name="Richtungspfeil 6"/>
                <wp:cNvGraphicFramePr/>
                <a:graphic xmlns:a="http://schemas.openxmlformats.org/drawingml/2006/main">
                  <a:graphicData uri="http://schemas.microsoft.com/office/word/2010/wordprocessingShape">
                    <wps:wsp>
                      <wps:cNvSpPr/>
                      <wps:spPr>
                        <a:xfrm rot="5400000">
                          <a:off x="0" y="0"/>
                          <a:ext cx="666750" cy="823595"/>
                        </a:xfrm>
                        <a:prstGeom prst="homePlate">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BAD934" w14:textId="77777777" w:rsidR="00172C9B" w:rsidRPr="00DC2E04" w:rsidRDefault="00172C9B" w:rsidP="00DC2E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BA081" id="Richtungspfeil 6" o:spid="_x0000_s1028" type="#_x0000_t15" style="position:absolute;left:0;text-align:left;margin-left:6.75pt;margin-top:1.3pt;width:52.5pt;height:64.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" adj="10800" fillcolor="#e2efd9 [665]" strokecolor="#c5e0b3 [1305]" strokeweight="1pt">
                <v:textbox>
                  <w:txbxContent>
                    <w:p w14:paraId="6ABAD934" w14:textId="77777777" w:rsidR="00172C9B" w:rsidRPr="00DC2E04" w:rsidRDefault="00172C9B" w:rsidP="00DC2E04">
                      <w:pPr>
                        <w:jc w:val="center"/>
                      </w:pPr>
                    </w:p>
                  </w:txbxContent>
                </v:textbox>
              </v:shape>
            </w:pict>
          </mc:Fallback>
        </mc:AlternateContent>
      </w:r>
      <w:r>
        <w:rPr>
          <w:rFonts w:ascii="Calibri-Bold" w:hAnsi="Calibri-Bold" w:cs="Calibri-Bold"/>
          <w:b/>
          <w:bCs/>
          <w:lang w:val="en-GB"/>
        </w:rPr>
        <w:t xml:space="preserve">   </w:t>
      </w:r>
    </w:p>
    <w:p w14:paraId="22838551" w14:textId="5B8088BD" w:rsidR="00D56950" w:rsidRDefault="00D56950" w:rsidP="00DC2E04">
      <w:pPr>
        <w:autoSpaceDE w:val="0"/>
        <w:autoSpaceDN w:val="0"/>
        <w:adjustRightInd w:val="0"/>
        <w:spacing w:after="0" w:line="240" w:lineRule="auto"/>
        <w:ind w:left="1440"/>
        <w:rPr>
          <w:rFonts w:ascii="Calibri" w:hAnsi="Calibri" w:cs="Calibri"/>
          <w:lang w:val="en-GB"/>
        </w:rPr>
      </w:pPr>
      <w:r w:rsidRPr="00D56950">
        <w:rPr>
          <w:rFonts w:ascii="Calibri-Bold" w:hAnsi="Calibri-Bold" w:cs="Calibri-Bold"/>
          <w:b/>
          <w:bCs/>
          <w:lang w:val="en-GB"/>
        </w:rPr>
        <w:t>Step 3</w:t>
      </w:r>
      <w:r w:rsidR="00DC2E04">
        <w:rPr>
          <w:rFonts w:ascii="Calibri-Bold" w:hAnsi="Calibri-Bold" w:cs="Calibri-Bold"/>
          <w:b/>
          <w:bCs/>
          <w:lang w:val="en-GB"/>
        </w:rPr>
        <w:t xml:space="preserve">: </w:t>
      </w:r>
      <w:r w:rsidRPr="00D56950">
        <w:rPr>
          <w:rFonts w:ascii="Calibri" w:hAnsi="Calibri" w:cs="Calibri"/>
          <w:lang w:val="en-GB"/>
        </w:rPr>
        <w:t xml:space="preserve">Aggregate the criteria values for each option by weighting the criteria and </w:t>
      </w:r>
      <w:r w:rsidR="00DC2E04">
        <w:rPr>
          <w:rFonts w:ascii="Calibri" w:hAnsi="Calibri" w:cs="Calibri"/>
          <w:lang w:val="en-GB"/>
        </w:rPr>
        <w:br/>
        <w:t xml:space="preserve">                </w:t>
      </w:r>
      <w:r w:rsidRPr="00D56950">
        <w:rPr>
          <w:rFonts w:ascii="Calibri" w:hAnsi="Calibri" w:cs="Calibri"/>
          <w:lang w:val="en-GB"/>
        </w:rPr>
        <w:t>select the option with the highest score.</w:t>
      </w:r>
    </w:p>
    <w:p w14:paraId="6D0A9446" w14:textId="77777777" w:rsidR="00CC4076" w:rsidRPr="00D56950" w:rsidRDefault="00CC4076" w:rsidP="00DC2E04">
      <w:pPr>
        <w:autoSpaceDE w:val="0"/>
        <w:autoSpaceDN w:val="0"/>
        <w:adjustRightInd w:val="0"/>
        <w:spacing w:after="0" w:line="240" w:lineRule="auto"/>
        <w:ind w:left="1440"/>
        <w:rPr>
          <w:rFonts w:ascii="Calibri" w:hAnsi="Calibri" w:cs="Calibri"/>
          <w:lang w:val="en-GB"/>
        </w:rPr>
      </w:pPr>
    </w:p>
    <w:p w14:paraId="790917BD" w14:textId="54630CAE" w:rsidR="00C16E28" w:rsidRPr="00FF0944" w:rsidRDefault="00C16E28" w:rsidP="00C16E28">
      <w:pPr>
        <w:numPr>
          <w:ilvl w:val="0"/>
          <w:numId w:val="3"/>
        </w:numPr>
        <w:shd w:val="clear" w:color="auto" w:fill="92D050"/>
        <w:ind w:left="284" w:hanging="284"/>
        <w:rPr>
          <w:rFonts w:eastAsia="Calibri" w:cstheme="minorHAnsi"/>
          <w:b/>
          <w:sz w:val="24"/>
          <w:szCs w:val="24"/>
          <w:lang w:val="en-US"/>
        </w:rPr>
      </w:pPr>
      <w:r>
        <w:rPr>
          <w:rFonts w:eastAsia="Calibri" w:cstheme="minorHAnsi"/>
          <w:b/>
          <w:sz w:val="24"/>
          <w:szCs w:val="24"/>
          <w:lang w:val="en-US"/>
        </w:rPr>
        <w:lastRenderedPageBreak/>
        <w:t xml:space="preserve">Description of the steps of a </w:t>
      </w:r>
      <w:r>
        <w:rPr>
          <w:rFonts w:eastAsia="Calibri" w:cstheme="minorHAnsi"/>
          <w:b/>
          <w:sz w:val="24"/>
          <w:szCs w:val="24"/>
          <w:lang w:val="en-US"/>
        </w:rPr>
        <w:t>multi-criteria analysis</w:t>
      </w:r>
    </w:p>
    <w:p w14:paraId="34D8616A" w14:textId="77777777" w:rsidR="00C16E28" w:rsidRDefault="00C16E28" w:rsidP="00D56950">
      <w:pPr>
        <w:autoSpaceDE w:val="0"/>
        <w:autoSpaceDN w:val="0"/>
        <w:adjustRightInd w:val="0"/>
        <w:spacing w:after="0" w:line="240" w:lineRule="auto"/>
        <w:rPr>
          <w:rFonts w:ascii="Calibri-Bold" w:hAnsi="Calibri-Bold" w:cs="Calibri-Bold"/>
          <w:b/>
          <w:bCs/>
        </w:rPr>
      </w:pPr>
    </w:p>
    <w:p w14:paraId="3CF185B0" w14:textId="77777777" w:rsidR="00461C1C" w:rsidRDefault="00D56950" w:rsidP="00461C1C">
      <w:pPr>
        <w:jc w:val="both"/>
        <w:rPr>
          <w:lang w:val="en-GB"/>
        </w:rPr>
      </w:pPr>
      <w:r w:rsidRPr="00461C1C">
        <w:rPr>
          <w:b/>
          <w:lang w:val="en-GB"/>
        </w:rPr>
        <w:t>Step 1</w:t>
      </w:r>
      <w:r w:rsidRPr="00461C1C">
        <w:rPr>
          <w:lang w:val="en-GB"/>
        </w:rPr>
        <w:t xml:space="preserve"> identifies potential options (scenarios) as well as criteria or indicators to assess whether these options are socially desirable or not.</w:t>
      </w:r>
      <w:r w:rsidR="00DC2E04" w:rsidRPr="00461C1C">
        <w:rPr>
          <w:lang w:val="en-GB"/>
        </w:rPr>
        <w:t xml:space="preserve"> </w:t>
      </w:r>
    </w:p>
    <w:p w14:paraId="22E5AE79" w14:textId="24DFE8C5" w:rsidR="00461C1C" w:rsidRDefault="00D56950" w:rsidP="00461C1C">
      <w:pPr>
        <w:jc w:val="both"/>
        <w:rPr>
          <w:lang w:val="en-GB"/>
        </w:rPr>
      </w:pPr>
      <w:r w:rsidRPr="00461C1C">
        <w:rPr>
          <w:lang w:val="en-GB"/>
        </w:rPr>
        <w:t>For instance, option 1 could correspond to a business‐as‐usual scenario with a reduction in productive land area of 10% per year, option</w:t>
      </w:r>
      <w:r w:rsidR="00DC2E04" w:rsidRPr="00461C1C">
        <w:rPr>
          <w:lang w:val="en-GB"/>
        </w:rPr>
        <w:t xml:space="preserve"> </w:t>
      </w:r>
      <w:r w:rsidRPr="00461C1C">
        <w:rPr>
          <w:lang w:val="en-GB"/>
        </w:rPr>
        <w:t>2</w:t>
      </w:r>
      <w:r w:rsidR="00DC2E04" w:rsidRPr="00461C1C">
        <w:rPr>
          <w:lang w:val="en-GB"/>
        </w:rPr>
        <w:t xml:space="preserve"> </w:t>
      </w:r>
      <w:r w:rsidRPr="00461C1C">
        <w:rPr>
          <w:lang w:val="en-GB"/>
        </w:rPr>
        <w:t>to</w:t>
      </w:r>
      <w:r w:rsidR="00DC2E04" w:rsidRPr="00461C1C">
        <w:rPr>
          <w:lang w:val="en-GB"/>
        </w:rPr>
        <w:t xml:space="preserve"> </w:t>
      </w:r>
      <w:r w:rsidRPr="00461C1C">
        <w:rPr>
          <w:lang w:val="en-GB"/>
        </w:rPr>
        <w:t>actions</w:t>
      </w:r>
      <w:r w:rsidR="00DC2E04" w:rsidRPr="00461C1C">
        <w:rPr>
          <w:lang w:val="en-GB"/>
        </w:rPr>
        <w:t xml:space="preserve"> </w:t>
      </w:r>
      <w:r w:rsidRPr="00461C1C">
        <w:rPr>
          <w:lang w:val="en-GB"/>
        </w:rPr>
        <w:t>leading</w:t>
      </w:r>
      <w:r w:rsidR="00DC2E04" w:rsidRPr="00461C1C">
        <w:rPr>
          <w:lang w:val="en-GB"/>
        </w:rPr>
        <w:t xml:space="preserve"> </w:t>
      </w:r>
      <w:r w:rsidRPr="00461C1C">
        <w:rPr>
          <w:lang w:val="en-GB"/>
        </w:rPr>
        <w:t>to</w:t>
      </w:r>
      <w:r w:rsidR="00DC2E04" w:rsidRPr="00461C1C">
        <w:rPr>
          <w:lang w:val="en-GB"/>
        </w:rPr>
        <w:t xml:space="preserve"> </w:t>
      </w:r>
      <w:r w:rsidRPr="00461C1C">
        <w:rPr>
          <w:lang w:val="en-GB"/>
        </w:rPr>
        <w:t>a</w:t>
      </w:r>
      <w:r w:rsidR="00DC2E04" w:rsidRPr="00461C1C">
        <w:rPr>
          <w:lang w:val="en-GB"/>
        </w:rPr>
        <w:t xml:space="preserve"> </w:t>
      </w:r>
      <w:r w:rsidRPr="00461C1C">
        <w:rPr>
          <w:lang w:val="en-GB"/>
        </w:rPr>
        <w:t>5%</w:t>
      </w:r>
      <w:r w:rsidR="00DC2E04" w:rsidRPr="00461C1C">
        <w:rPr>
          <w:lang w:val="en-GB"/>
        </w:rPr>
        <w:t xml:space="preserve"> </w:t>
      </w:r>
      <w:r w:rsidRPr="00461C1C">
        <w:rPr>
          <w:lang w:val="en-GB"/>
        </w:rPr>
        <w:t>decrease</w:t>
      </w:r>
      <w:r w:rsidR="00DC2E04" w:rsidRPr="00461C1C">
        <w:rPr>
          <w:lang w:val="en-GB"/>
        </w:rPr>
        <w:t xml:space="preserve"> </w:t>
      </w:r>
      <w:r w:rsidRPr="00461C1C">
        <w:rPr>
          <w:lang w:val="en-GB"/>
        </w:rPr>
        <w:t>in</w:t>
      </w:r>
      <w:r w:rsidR="00DC2E04" w:rsidRPr="00461C1C">
        <w:rPr>
          <w:lang w:val="en-GB"/>
        </w:rPr>
        <w:t xml:space="preserve"> </w:t>
      </w:r>
      <w:r w:rsidRPr="00461C1C">
        <w:rPr>
          <w:lang w:val="en-GB"/>
        </w:rPr>
        <w:t>productive</w:t>
      </w:r>
      <w:r w:rsidR="00DC2E04" w:rsidRPr="00461C1C">
        <w:rPr>
          <w:lang w:val="en-GB"/>
        </w:rPr>
        <w:t xml:space="preserve"> </w:t>
      </w:r>
      <w:r w:rsidRPr="00461C1C">
        <w:rPr>
          <w:lang w:val="en-GB"/>
        </w:rPr>
        <w:t>land</w:t>
      </w:r>
      <w:r w:rsidR="00DC2E04" w:rsidRPr="00461C1C">
        <w:rPr>
          <w:lang w:val="en-GB"/>
        </w:rPr>
        <w:t xml:space="preserve"> </w:t>
      </w:r>
      <w:r w:rsidRPr="00461C1C">
        <w:rPr>
          <w:lang w:val="en-GB"/>
        </w:rPr>
        <w:t>area</w:t>
      </w:r>
      <w:r w:rsidR="00DC2E04" w:rsidRPr="00461C1C">
        <w:rPr>
          <w:lang w:val="en-GB"/>
        </w:rPr>
        <w:t xml:space="preserve"> </w:t>
      </w:r>
      <w:r w:rsidRPr="00461C1C">
        <w:rPr>
          <w:lang w:val="en-GB"/>
        </w:rPr>
        <w:t>per</w:t>
      </w:r>
      <w:r w:rsidR="00DC2E04" w:rsidRPr="00461C1C">
        <w:rPr>
          <w:lang w:val="en-GB"/>
        </w:rPr>
        <w:t xml:space="preserve"> </w:t>
      </w:r>
      <w:r w:rsidRPr="00461C1C">
        <w:rPr>
          <w:lang w:val="en-GB"/>
        </w:rPr>
        <w:t>year,</w:t>
      </w:r>
      <w:r w:rsidR="00DC2E04" w:rsidRPr="00461C1C">
        <w:rPr>
          <w:lang w:val="en-GB"/>
        </w:rPr>
        <w:t xml:space="preserve"> </w:t>
      </w:r>
      <w:r w:rsidR="00461C1C">
        <w:rPr>
          <w:lang w:val="en-GB"/>
        </w:rPr>
        <w:t>and o</w:t>
      </w:r>
      <w:r w:rsidRPr="00461C1C">
        <w:rPr>
          <w:lang w:val="en-GB"/>
        </w:rPr>
        <w:t>ption</w:t>
      </w:r>
      <w:r w:rsidR="00DC2E04" w:rsidRPr="00461C1C">
        <w:rPr>
          <w:lang w:val="en-GB"/>
        </w:rPr>
        <w:t xml:space="preserve"> </w:t>
      </w:r>
      <w:r w:rsidRPr="00461C1C">
        <w:rPr>
          <w:lang w:val="en-GB"/>
        </w:rPr>
        <w:t>3</w:t>
      </w:r>
      <w:r w:rsidR="00DC2E04" w:rsidRPr="00461C1C">
        <w:rPr>
          <w:lang w:val="en-GB"/>
        </w:rPr>
        <w:t xml:space="preserve"> </w:t>
      </w:r>
      <w:r w:rsidRPr="00461C1C">
        <w:rPr>
          <w:lang w:val="en-GB"/>
        </w:rPr>
        <w:t>to</w:t>
      </w:r>
      <w:r w:rsidR="00DC2E04" w:rsidRPr="00461C1C">
        <w:rPr>
          <w:lang w:val="en-GB"/>
        </w:rPr>
        <w:t xml:space="preserve"> </w:t>
      </w:r>
      <w:r w:rsidRPr="00461C1C">
        <w:rPr>
          <w:lang w:val="en-GB"/>
        </w:rPr>
        <w:t>actions</w:t>
      </w:r>
      <w:r w:rsidR="00DC2E04" w:rsidRPr="00461C1C">
        <w:rPr>
          <w:lang w:val="en-GB"/>
        </w:rPr>
        <w:t xml:space="preserve"> </w:t>
      </w:r>
      <w:r w:rsidRPr="00461C1C">
        <w:rPr>
          <w:lang w:val="en-GB"/>
        </w:rPr>
        <w:t>leading</w:t>
      </w:r>
      <w:r w:rsidR="00DC2E04" w:rsidRPr="00461C1C">
        <w:rPr>
          <w:lang w:val="en-GB"/>
        </w:rPr>
        <w:t xml:space="preserve"> </w:t>
      </w:r>
      <w:r w:rsidRPr="00461C1C">
        <w:rPr>
          <w:lang w:val="en-GB"/>
        </w:rPr>
        <w:t>to</w:t>
      </w:r>
      <w:r w:rsidR="00DC2E04" w:rsidRPr="00461C1C">
        <w:rPr>
          <w:lang w:val="en-GB"/>
        </w:rPr>
        <w:t xml:space="preserve"> </w:t>
      </w:r>
      <w:r w:rsidRPr="00461C1C">
        <w:rPr>
          <w:lang w:val="en-GB"/>
        </w:rPr>
        <w:t>a</w:t>
      </w:r>
      <w:r w:rsidR="00DC2E04" w:rsidRPr="00461C1C">
        <w:rPr>
          <w:lang w:val="en-GB"/>
        </w:rPr>
        <w:t xml:space="preserve"> </w:t>
      </w:r>
      <w:r w:rsidRPr="00461C1C">
        <w:rPr>
          <w:lang w:val="en-GB"/>
        </w:rPr>
        <w:t>0%</w:t>
      </w:r>
      <w:r w:rsidR="00DC2E04" w:rsidRPr="00461C1C">
        <w:rPr>
          <w:lang w:val="en-GB"/>
        </w:rPr>
        <w:t xml:space="preserve"> </w:t>
      </w:r>
      <w:r w:rsidRPr="00461C1C">
        <w:rPr>
          <w:lang w:val="en-GB"/>
        </w:rPr>
        <w:t>decrease</w:t>
      </w:r>
      <w:r w:rsidR="00DC2E04" w:rsidRPr="00461C1C">
        <w:rPr>
          <w:lang w:val="en-GB"/>
        </w:rPr>
        <w:t xml:space="preserve"> </w:t>
      </w:r>
      <w:r w:rsidRPr="00461C1C">
        <w:rPr>
          <w:lang w:val="en-GB"/>
        </w:rPr>
        <w:t>in</w:t>
      </w:r>
      <w:r w:rsidR="00DC2E04" w:rsidRPr="00461C1C">
        <w:rPr>
          <w:lang w:val="en-GB"/>
        </w:rPr>
        <w:t xml:space="preserve"> </w:t>
      </w:r>
      <w:r w:rsidRPr="00461C1C">
        <w:rPr>
          <w:lang w:val="en-GB"/>
        </w:rPr>
        <w:t>productive</w:t>
      </w:r>
      <w:r w:rsidR="00DC2E04" w:rsidRPr="00461C1C">
        <w:rPr>
          <w:lang w:val="en-GB"/>
        </w:rPr>
        <w:t xml:space="preserve"> </w:t>
      </w:r>
      <w:r w:rsidRPr="00461C1C">
        <w:rPr>
          <w:lang w:val="en-GB"/>
        </w:rPr>
        <w:t>land</w:t>
      </w:r>
      <w:r w:rsidR="00DC2E04" w:rsidRPr="00461C1C">
        <w:rPr>
          <w:lang w:val="en-GB"/>
        </w:rPr>
        <w:t xml:space="preserve"> </w:t>
      </w:r>
      <w:r w:rsidRPr="00461C1C">
        <w:rPr>
          <w:lang w:val="en-GB"/>
        </w:rPr>
        <w:t>area</w:t>
      </w:r>
      <w:r w:rsidR="00DC2E04" w:rsidRPr="00461C1C">
        <w:rPr>
          <w:lang w:val="en-GB"/>
        </w:rPr>
        <w:t xml:space="preserve"> </w:t>
      </w:r>
      <w:r w:rsidRPr="00461C1C">
        <w:rPr>
          <w:lang w:val="en-GB"/>
        </w:rPr>
        <w:t>per</w:t>
      </w:r>
      <w:r w:rsidR="00DC2E04" w:rsidRPr="00461C1C">
        <w:rPr>
          <w:lang w:val="en-GB"/>
        </w:rPr>
        <w:t xml:space="preserve"> </w:t>
      </w:r>
      <w:r w:rsidRPr="00461C1C">
        <w:rPr>
          <w:lang w:val="en-GB"/>
        </w:rPr>
        <w:t>year.</w:t>
      </w:r>
      <w:r w:rsidR="00DC2E04" w:rsidRPr="00461C1C">
        <w:rPr>
          <w:lang w:val="en-GB"/>
        </w:rPr>
        <w:t xml:space="preserve"> </w:t>
      </w:r>
    </w:p>
    <w:p w14:paraId="0E157798" w14:textId="77777777" w:rsidR="00461C1C" w:rsidRDefault="00D56950" w:rsidP="00461C1C">
      <w:pPr>
        <w:jc w:val="both"/>
        <w:rPr>
          <w:lang w:val="en-GB"/>
        </w:rPr>
      </w:pPr>
      <w:r w:rsidRPr="00461C1C">
        <w:rPr>
          <w:lang w:val="en-GB"/>
        </w:rPr>
        <w:t>Examples</w:t>
      </w:r>
      <w:r w:rsidR="00DC2E04" w:rsidRPr="00461C1C">
        <w:rPr>
          <w:lang w:val="en-GB"/>
        </w:rPr>
        <w:t xml:space="preserve"> </w:t>
      </w:r>
      <w:r w:rsidRPr="00461C1C">
        <w:rPr>
          <w:lang w:val="en-GB"/>
        </w:rPr>
        <w:t>of</w:t>
      </w:r>
      <w:r w:rsidR="00DC2E04" w:rsidRPr="00461C1C">
        <w:rPr>
          <w:lang w:val="en-GB"/>
        </w:rPr>
        <w:t xml:space="preserve"> </w:t>
      </w:r>
      <w:r w:rsidRPr="00461C1C">
        <w:rPr>
          <w:lang w:val="en-GB"/>
        </w:rPr>
        <w:t>criteria</w:t>
      </w:r>
      <w:r w:rsidR="00DC2E04" w:rsidRPr="00461C1C">
        <w:rPr>
          <w:lang w:val="en-GB"/>
        </w:rPr>
        <w:t xml:space="preserve"> </w:t>
      </w:r>
      <w:r w:rsidRPr="00461C1C">
        <w:rPr>
          <w:lang w:val="en-GB"/>
        </w:rPr>
        <w:t>to</w:t>
      </w:r>
      <w:r w:rsidR="00DC2E04" w:rsidRPr="00461C1C">
        <w:rPr>
          <w:lang w:val="en-GB"/>
        </w:rPr>
        <w:t xml:space="preserve"> </w:t>
      </w:r>
      <w:r w:rsidRPr="00461C1C">
        <w:rPr>
          <w:lang w:val="en-GB"/>
        </w:rPr>
        <w:t>assess</w:t>
      </w:r>
      <w:r w:rsidR="00DC2E04" w:rsidRPr="00461C1C">
        <w:rPr>
          <w:lang w:val="en-GB"/>
        </w:rPr>
        <w:t xml:space="preserve"> </w:t>
      </w:r>
      <w:r w:rsidRPr="00461C1C">
        <w:rPr>
          <w:lang w:val="en-GB"/>
        </w:rPr>
        <w:t>whether</w:t>
      </w:r>
      <w:r w:rsidR="00DC2E04" w:rsidRPr="00461C1C">
        <w:rPr>
          <w:lang w:val="en-GB"/>
        </w:rPr>
        <w:t xml:space="preserve"> </w:t>
      </w:r>
      <w:r w:rsidRPr="00461C1C">
        <w:rPr>
          <w:lang w:val="en-GB"/>
        </w:rPr>
        <w:t>these</w:t>
      </w:r>
      <w:r w:rsidR="00DC2E04" w:rsidRPr="00461C1C">
        <w:rPr>
          <w:lang w:val="en-GB"/>
        </w:rPr>
        <w:t xml:space="preserve"> </w:t>
      </w:r>
      <w:r w:rsidRPr="00461C1C">
        <w:rPr>
          <w:lang w:val="en-GB"/>
        </w:rPr>
        <w:t>options</w:t>
      </w:r>
      <w:r w:rsidR="00DC2E04" w:rsidRPr="00461C1C">
        <w:rPr>
          <w:lang w:val="en-GB"/>
        </w:rPr>
        <w:t xml:space="preserve"> </w:t>
      </w:r>
      <w:r w:rsidRPr="00461C1C">
        <w:rPr>
          <w:lang w:val="en-GB"/>
        </w:rPr>
        <w:t>are</w:t>
      </w:r>
      <w:r w:rsidR="00DC2E04" w:rsidRPr="00461C1C">
        <w:rPr>
          <w:lang w:val="en-GB"/>
        </w:rPr>
        <w:t xml:space="preserve"> </w:t>
      </w:r>
      <w:r w:rsidRPr="00461C1C">
        <w:rPr>
          <w:lang w:val="en-GB"/>
        </w:rPr>
        <w:t>socially</w:t>
      </w:r>
      <w:r w:rsidR="00DC2E04" w:rsidRPr="00461C1C">
        <w:rPr>
          <w:lang w:val="en-GB"/>
        </w:rPr>
        <w:t xml:space="preserve"> </w:t>
      </w:r>
      <w:r w:rsidRPr="00461C1C">
        <w:rPr>
          <w:lang w:val="en-GB"/>
        </w:rPr>
        <w:t>beneficial</w:t>
      </w:r>
      <w:r w:rsidR="00DC2E04" w:rsidRPr="00461C1C">
        <w:rPr>
          <w:lang w:val="en-GB"/>
        </w:rPr>
        <w:t xml:space="preserve"> </w:t>
      </w:r>
      <w:proofErr w:type="gramStart"/>
      <w:r w:rsidRPr="00461C1C">
        <w:rPr>
          <w:lang w:val="en-GB"/>
        </w:rPr>
        <w:t>are:</w:t>
      </w:r>
      <w:proofErr w:type="gramEnd"/>
      <w:r w:rsidR="00DC2E04" w:rsidRPr="00461C1C">
        <w:rPr>
          <w:lang w:val="en-GB"/>
        </w:rPr>
        <w:t xml:space="preserve"> </w:t>
      </w:r>
      <w:r w:rsidRPr="00461C1C">
        <w:rPr>
          <w:lang w:val="en-GB"/>
        </w:rPr>
        <w:t>the</w:t>
      </w:r>
      <w:r w:rsidR="00DC2E04" w:rsidRPr="00461C1C">
        <w:rPr>
          <w:lang w:val="en-GB"/>
        </w:rPr>
        <w:t xml:space="preserve"> </w:t>
      </w:r>
      <w:r w:rsidRPr="00461C1C">
        <w:rPr>
          <w:lang w:val="en-GB"/>
        </w:rPr>
        <w:t>number</w:t>
      </w:r>
      <w:r w:rsidR="00DC2E04" w:rsidRPr="00461C1C">
        <w:rPr>
          <w:lang w:val="en-GB"/>
        </w:rPr>
        <w:t xml:space="preserve"> </w:t>
      </w:r>
      <w:r w:rsidRPr="00461C1C">
        <w:rPr>
          <w:lang w:val="en-GB"/>
        </w:rPr>
        <w:t>of</w:t>
      </w:r>
      <w:r w:rsidR="00DC2E04" w:rsidRPr="00461C1C">
        <w:rPr>
          <w:lang w:val="en-GB"/>
        </w:rPr>
        <w:t xml:space="preserve"> </w:t>
      </w:r>
      <w:r w:rsidRPr="00461C1C">
        <w:rPr>
          <w:lang w:val="en-GB"/>
        </w:rPr>
        <w:t>land-based</w:t>
      </w:r>
      <w:r w:rsidR="00DC2E04" w:rsidRPr="00461C1C">
        <w:rPr>
          <w:lang w:val="en-GB"/>
        </w:rPr>
        <w:t xml:space="preserve"> </w:t>
      </w:r>
      <w:r w:rsidRPr="00461C1C">
        <w:rPr>
          <w:lang w:val="en-GB"/>
        </w:rPr>
        <w:t>jobs</w:t>
      </w:r>
      <w:r w:rsidR="00DC2E04" w:rsidRPr="00461C1C">
        <w:rPr>
          <w:lang w:val="en-GB"/>
        </w:rPr>
        <w:t xml:space="preserve"> </w:t>
      </w:r>
      <w:r w:rsidRPr="00461C1C">
        <w:rPr>
          <w:lang w:val="en-GB"/>
        </w:rPr>
        <w:t>lost</w:t>
      </w:r>
      <w:r w:rsidR="00DC2E04" w:rsidRPr="00461C1C">
        <w:rPr>
          <w:lang w:val="en-GB"/>
        </w:rPr>
        <w:t xml:space="preserve"> </w:t>
      </w:r>
      <w:r w:rsidRPr="00461C1C">
        <w:rPr>
          <w:lang w:val="en-GB"/>
        </w:rPr>
        <w:t>because</w:t>
      </w:r>
      <w:r w:rsidR="00DC2E04" w:rsidRPr="00461C1C">
        <w:rPr>
          <w:lang w:val="en-GB"/>
        </w:rPr>
        <w:t xml:space="preserve"> </w:t>
      </w:r>
      <w:r w:rsidRPr="00461C1C">
        <w:rPr>
          <w:lang w:val="en-GB"/>
        </w:rPr>
        <w:t>of</w:t>
      </w:r>
      <w:r w:rsidR="00DC2E04" w:rsidRPr="00461C1C">
        <w:rPr>
          <w:lang w:val="en-GB"/>
        </w:rPr>
        <w:t xml:space="preserve"> </w:t>
      </w:r>
      <w:r w:rsidRPr="00461C1C">
        <w:rPr>
          <w:lang w:val="en-GB"/>
        </w:rPr>
        <w:t>the</w:t>
      </w:r>
      <w:r w:rsidR="00DC2E04" w:rsidRPr="00461C1C">
        <w:rPr>
          <w:lang w:val="en-GB"/>
        </w:rPr>
        <w:t xml:space="preserve"> </w:t>
      </w:r>
      <w:r w:rsidRPr="00461C1C">
        <w:rPr>
          <w:lang w:val="en-GB"/>
        </w:rPr>
        <w:t>reduction</w:t>
      </w:r>
      <w:r w:rsidR="00DC2E04" w:rsidRPr="00461C1C">
        <w:rPr>
          <w:lang w:val="en-GB"/>
        </w:rPr>
        <w:t xml:space="preserve"> </w:t>
      </w:r>
      <w:r w:rsidRPr="00461C1C">
        <w:rPr>
          <w:lang w:val="en-GB"/>
        </w:rPr>
        <w:t>in</w:t>
      </w:r>
      <w:r w:rsidR="00DC2E04" w:rsidRPr="00461C1C">
        <w:rPr>
          <w:lang w:val="en-GB"/>
        </w:rPr>
        <w:t xml:space="preserve"> </w:t>
      </w:r>
      <w:r w:rsidRPr="00461C1C">
        <w:rPr>
          <w:lang w:val="en-GB"/>
        </w:rPr>
        <w:t>productive</w:t>
      </w:r>
      <w:r w:rsidR="00DC2E04" w:rsidRPr="00461C1C">
        <w:rPr>
          <w:lang w:val="en-GB"/>
        </w:rPr>
        <w:t xml:space="preserve"> </w:t>
      </w:r>
      <w:r w:rsidRPr="00461C1C">
        <w:rPr>
          <w:lang w:val="en-GB"/>
        </w:rPr>
        <w:t>land</w:t>
      </w:r>
      <w:r w:rsidR="00DC2E04" w:rsidRPr="00461C1C">
        <w:rPr>
          <w:lang w:val="en-GB"/>
        </w:rPr>
        <w:t xml:space="preserve"> </w:t>
      </w:r>
      <w:r w:rsidRPr="00461C1C">
        <w:rPr>
          <w:lang w:val="en-GB"/>
        </w:rPr>
        <w:t>size,</w:t>
      </w:r>
      <w:r w:rsidR="00DC2E04" w:rsidRPr="00461C1C">
        <w:rPr>
          <w:lang w:val="en-GB"/>
        </w:rPr>
        <w:t xml:space="preserve"> </w:t>
      </w:r>
      <w:r w:rsidRPr="00461C1C">
        <w:rPr>
          <w:lang w:val="en-GB"/>
        </w:rPr>
        <w:t>the</w:t>
      </w:r>
      <w:r w:rsidR="00DC2E04" w:rsidRPr="00461C1C">
        <w:rPr>
          <w:lang w:val="en-GB"/>
        </w:rPr>
        <w:t xml:space="preserve"> </w:t>
      </w:r>
      <w:r w:rsidRPr="00461C1C">
        <w:rPr>
          <w:lang w:val="en-GB"/>
        </w:rPr>
        <w:t>number</w:t>
      </w:r>
      <w:r w:rsidR="00DC2E04" w:rsidRPr="00461C1C">
        <w:rPr>
          <w:lang w:val="en-GB"/>
        </w:rPr>
        <w:t xml:space="preserve"> </w:t>
      </w:r>
      <w:r w:rsidRPr="00461C1C">
        <w:rPr>
          <w:lang w:val="en-GB"/>
        </w:rPr>
        <w:t>of</w:t>
      </w:r>
      <w:r w:rsidR="00DC2E04" w:rsidRPr="00461C1C">
        <w:rPr>
          <w:lang w:val="en-GB"/>
        </w:rPr>
        <w:t xml:space="preserve"> </w:t>
      </w:r>
      <w:r w:rsidRPr="00461C1C">
        <w:rPr>
          <w:lang w:val="en-GB"/>
        </w:rPr>
        <w:t>jobs</w:t>
      </w:r>
      <w:r w:rsidR="00DC2E04" w:rsidRPr="00461C1C">
        <w:rPr>
          <w:lang w:val="en-GB"/>
        </w:rPr>
        <w:t xml:space="preserve"> </w:t>
      </w:r>
      <w:r w:rsidRPr="00461C1C">
        <w:rPr>
          <w:lang w:val="en-GB"/>
        </w:rPr>
        <w:t>created</w:t>
      </w:r>
      <w:r w:rsidR="00DC2E04" w:rsidRPr="00461C1C">
        <w:rPr>
          <w:lang w:val="en-GB"/>
        </w:rPr>
        <w:t xml:space="preserve"> </w:t>
      </w:r>
      <w:r w:rsidRPr="00461C1C">
        <w:rPr>
          <w:lang w:val="en-GB"/>
        </w:rPr>
        <w:t>by</w:t>
      </w:r>
      <w:r w:rsidR="00DC2E04" w:rsidRPr="00461C1C">
        <w:rPr>
          <w:lang w:val="en-GB"/>
        </w:rPr>
        <w:t xml:space="preserve"> </w:t>
      </w:r>
      <w:r w:rsidRPr="00461C1C">
        <w:rPr>
          <w:lang w:val="en-GB"/>
        </w:rPr>
        <w:t>establishing</w:t>
      </w:r>
      <w:r w:rsidR="00DC2E04" w:rsidRPr="00461C1C">
        <w:rPr>
          <w:lang w:val="en-GB"/>
        </w:rPr>
        <w:t xml:space="preserve"> </w:t>
      </w:r>
      <w:r w:rsidRPr="00461C1C">
        <w:rPr>
          <w:lang w:val="en-GB"/>
        </w:rPr>
        <w:t>alternative</w:t>
      </w:r>
      <w:r w:rsidR="00DC2E04" w:rsidRPr="00461C1C">
        <w:rPr>
          <w:lang w:val="en-GB"/>
        </w:rPr>
        <w:t xml:space="preserve"> </w:t>
      </w:r>
      <w:r w:rsidRPr="00461C1C">
        <w:rPr>
          <w:lang w:val="en-GB"/>
        </w:rPr>
        <w:t>land‐based</w:t>
      </w:r>
      <w:r w:rsidR="00DC2E04" w:rsidRPr="00461C1C">
        <w:rPr>
          <w:lang w:val="en-GB"/>
        </w:rPr>
        <w:t xml:space="preserve"> </w:t>
      </w:r>
      <w:r w:rsidRPr="00461C1C">
        <w:rPr>
          <w:lang w:val="en-GB"/>
        </w:rPr>
        <w:t>livelihood</w:t>
      </w:r>
      <w:r w:rsidR="00DC2E04" w:rsidRPr="00461C1C">
        <w:rPr>
          <w:lang w:val="en-GB"/>
        </w:rPr>
        <w:t xml:space="preserve"> </w:t>
      </w:r>
      <w:r w:rsidRPr="00461C1C">
        <w:rPr>
          <w:lang w:val="en-GB"/>
        </w:rPr>
        <w:t>options</w:t>
      </w:r>
      <w:r w:rsidR="00DC2E04" w:rsidRPr="00461C1C">
        <w:rPr>
          <w:lang w:val="en-GB"/>
        </w:rPr>
        <w:t xml:space="preserve"> </w:t>
      </w:r>
      <w:r w:rsidRPr="00461C1C">
        <w:rPr>
          <w:lang w:val="en-GB"/>
        </w:rPr>
        <w:t>(economic</w:t>
      </w:r>
      <w:r w:rsidR="00DC2E04" w:rsidRPr="00461C1C">
        <w:rPr>
          <w:lang w:val="en-GB"/>
        </w:rPr>
        <w:t xml:space="preserve"> </w:t>
      </w:r>
      <w:r w:rsidRPr="00461C1C">
        <w:rPr>
          <w:lang w:val="en-GB"/>
        </w:rPr>
        <w:t>activities),</w:t>
      </w:r>
      <w:r w:rsidR="00DC2E04" w:rsidRPr="00461C1C">
        <w:rPr>
          <w:lang w:val="en-GB"/>
        </w:rPr>
        <w:t xml:space="preserve"> </w:t>
      </w:r>
      <w:r w:rsidRPr="00461C1C">
        <w:rPr>
          <w:lang w:val="en-GB"/>
        </w:rPr>
        <w:t>the</w:t>
      </w:r>
      <w:r w:rsidR="00DC2E04" w:rsidRPr="00461C1C">
        <w:rPr>
          <w:lang w:val="en-GB"/>
        </w:rPr>
        <w:t xml:space="preserve"> </w:t>
      </w:r>
      <w:r w:rsidRPr="00461C1C">
        <w:rPr>
          <w:lang w:val="en-GB"/>
        </w:rPr>
        <w:t>likelihood</w:t>
      </w:r>
      <w:r w:rsidR="00DC2E04" w:rsidRPr="00461C1C">
        <w:rPr>
          <w:lang w:val="en-GB"/>
        </w:rPr>
        <w:t xml:space="preserve"> </w:t>
      </w:r>
      <w:r w:rsidRPr="00461C1C">
        <w:rPr>
          <w:lang w:val="en-GB"/>
        </w:rPr>
        <w:t>of</w:t>
      </w:r>
      <w:r w:rsidR="00DC2E04" w:rsidRPr="00461C1C">
        <w:rPr>
          <w:lang w:val="en-GB"/>
        </w:rPr>
        <w:t xml:space="preserve"> </w:t>
      </w:r>
      <w:r w:rsidRPr="00461C1C">
        <w:rPr>
          <w:lang w:val="en-GB"/>
        </w:rPr>
        <w:t>floods,</w:t>
      </w:r>
      <w:r w:rsidR="00DC2E04" w:rsidRPr="00461C1C">
        <w:rPr>
          <w:lang w:val="en-GB"/>
        </w:rPr>
        <w:t xml:space="preserve"> </w:t>
      </w:r>
      <w:r w:rsidRPr="00461C1C">
        <w:rPr>
          <w:lang w:val="en-GB"/>
        </w:rPr>
        <w:t>pollution</w:t>
      </w:r>
      <w:r w:rsidR="00DC2E04" w:rsidRPr="00461C1C">
        <w:rPr>
          <w:lang w:val="en-GB"/>
        </w:rPr>
        <w:t xml:space="preserve"> </w:t>
      </w:r>
      <w:r w:rsidRPr="00461C1C">
        <w:rPr>
          <w:lang w:val="en-GB"/>
        </w:rPr>
        <w:t>levels,</w:t>
      </w:r>
      <w:r w:rsidR="00DC2E04" w:rsidRPr="00461C1C">
        <w:rPr>
          <w:lang w:val="en-GB"/>
        </w:rPr>
        <w:t xml:space="preserve"> </w:t>
      </w:r>
      <w:r w:rsidR="00461C1C">
        <w:rPr>
          <w:lang w:val="en-GB"/>
        </w:rPr>
        <w:t xml:space="preserve">and/or </w:t>
      </w:r>
      <w:r w:rsidRPr="00461C1C">
        <w:rPr>
          <w:lang w:val="en-GB"/>
        </w:rPr>
        <w:t>recreational</w:t>
      </w:r>
      <w:r w:rsidR="00DC2E04" w:rsidRPr="00461C1C">
        <w:rPr>
          <w:lang w:val="en-GB"/>
        </w:rPr>
        <w:t xml:space="preserve"> </w:t>
      </w:r>
      <w:r w:rsidRPr="00461C1C">
        <w:rPr>
          <w:lang w:val="en-GB"/>
        </w:rPr>
        <w:t>and</w:t>
      </w:r>
      <w:r w:rsidR="00DC2E04" w:rsidRPr="00461C1C">
        <w:rPr>
          <w:lang w:val="en-GB"/>
        </w:rPr>
        <w:t xml:space="preserve"> </w:t>
      </w:r>
      <w:r w:rsidRPr="00461C1C">
        <w:rPr>
          <w:lang w:val="en-GB"/>
        </w:rPr>
        <w:t>cultural</w:t>
      </w:r>
      <w:r w:rsidR="00DC2E04" w:rsidRPr="00461C1C">
        <w:rPr>
          <w:lang w:val="en-GB"/>
        </w:rPr>
        <w:t xml:space="preserve"> </w:t>
      </w:r>
      <w:r w:rsidRPr="00461C1C">
        <w:rPr>
          <w:lang w:val="en-GB"/>
        </w:rPr>
        <w:t>activities</w:t>
      </w:r>
      <w:r w:rsidR="00461C1C">
        <w:rPr>
          <w:lang w:val="en-GB"/>
        </w:rPr>
        <w:t>.</w:t>
      </w:r>
    </w:p>
    <w:p w14:paraId="74DCD8C1" w14:textId="5FC8AA1A" w:rsidR="00D56950" w:rsidRPr="00461C1C" w:rsidRDefault="00D56950" w:rsidP="00461C1C">
      <w:pPr>
        <w:jc w:val="both"/>
        <w:rPr>
          <w:lang w:val="en-GB"/>
        </w:rPr>
      </w:pPr>
      <w:r w:rsidRPr="00461C1C">
        <w:rPr>
          <w:lang w:val="en-GB"/>
        </w:rPr>
        <w:t>The</w:t>
      </w:r>
      <w:r w:rsidR="00DC2E04" w:rsidRPr="00461C1C">
        <w:rPr>
          <w:lang w:val="en-GB"/>
        </w:rPr>
        <w:t xml:space="preserve"> </w:t>
      </w:r>
      <w:r w:rsidRPr="00461C1C">
        <w:rPr>
          <w:lang w:val="en-GB"/>
        </w:rPr>
        <w:t>general</w:t>
      </w:r>
      <w:r w:rsidR="00DC2E04" w:rsidRPr="00461C1C">
        <w:rPr>
          <w:lang w:val="en-GB"/>
        </w:rPr>
        <w:t xml:space="preserve"> </w:t>
      </w:r>
      <w:r w:rsidRPr="00461C1C">
        <w:rPr>
          <w:lang w:val="en-GB"/>
        </w:rPr>
        <w:t>structure</w:t>
      </w:r>
      <w:r w:rsidR="00DC2E04" w:rsidRPr="00461C1C">
        <w:rPr>
          <w:lang w:val="en-GB"/>
        </w:rPr>
        <w:t xml:space="preserve"> </w:t>
      </w:r>
      <w:r w:rsidRPr="00461C1C">
        <w:rPr>
          <w:lang w:val="en-GB"/>
        </w:rPr>
        <w:t>of</w:t>
      </w:r>
      <w:r w:rsidR="00DC2E04" w:rsidRPr="00461C1C">
        <w:rPr>
          <w:lang w:val="en-GB"/>
        </w:rPr>
        <w:t xml:space="preserve"> </w:t>
      </w:r>
      <w:r w:rsidRPr="00461C1C">
        <w:rPr>
          <w:lang w:val="en-GB"/>
        </w:rPr>
        <w:t>a</w:t>
      </w:r>
      <w:r w:rsidR="00DC2E04" w:rsidRPr="00461C1C">
        <w:rPr>
          <w:lang w:val="en-GB"/>
        </w:rPr>
        <w:t xml:space="preserve"> </w:t>
      </w:r>
      <w:r w:rsidRPr="00461C1C">
        <w:rPr>
          <w:lang w:val="en-GB"/>
        </w:rPr>
        <w:t>multi‐criteria</w:t>
      </w:r>
      <w:r w:rsidR="00DC2E04" w:rsidRPr="00461C1C">
        <w:rPr>
          <w:lang w:val="en-GB"/>
        </w:rPr>
        <w:t xml:space="preserve"> </w:t>
      </w:r>
      <w:r w:rsidRPr="00461C1C">
        <w:rPr>
          <w:lang w:val="en-GB"/>
        </w:rPr>
        <w:t>analysis</w:t>
      </w:r>
      <w:r w:rsidR="00DC2E04" w:rsidRPr="00461C1C">
        <w:rPr>
          <w:lang w:val="en-GB"/>
        </w:rPr>
        <w:t xml:space="preserve"> </w:t>
      </w:r>
      <w:proofErr w:type="gramStart"/>
      <w:r w:rsidRPr="00461C1C">
        <w:rPr>
          <w:lang w:val="en-GB"/>
        </w:rPr>
        <w:t>is</w:t>
      </w:r>
      <w:r w:rsidR="00DC2E04" w:rsidRPr="00461C1C">
        <w:rPr>
          <w:lang w:val="en-GB"/>
        </w:rPr>
        <w:t xml:space="preserve"> </w:t>
      </w:r>
      <w:r w:rsidR="00461C1C">
        <w:rPr>
          <w:lang w:val="en-GB"/>
        </w:rPr>
        <w:t>re</w:t>
      </w:r>
      <w:r w:rsidRPr="00461C1C">
        <w:rPr>
          <w:lang w:val="en-GB"/>
        </w:rPr>
        <w:t>presented</w:t>
      </w:r>
      <w:proofErr w:type="gramEnd"/>
      <w:r w:rsidR="00CD6C06" w:rsidRPr="00461C1C">
        <w:rPr>
          <w:lang w:val="en-GB"/>
        </w:rPr>
        <w:t xml:space="preserve"> </w:t>
      </w:r>
      <w:r w:rsidRPr="00461C1C">
        <w:rPr>
          <w:lang w:val="en-GB"/>
        </w:rPr>
        <w:t>in</w:t>
      </w:r>
      <w:r w:rsidR="00CD6C06" w:rsidRPr="00461C1C">
        <w:rPr>
          <w:lang w:val="en-GB"/>
        </w:rPr>
        <w:t xml:space="preserve"> </w:t>
      </w:r>
      <w:r w:rsidR="00461C1C">
        <w:rPr>
          <w:lang w:val="en-GB"/>
        </w:rPr>
        <w:t>the following table</w:t>
      </w:r>
      <w:r w:rsidRPr="00461C1C">
        <w:rPr>
          <w:lang w:val="en-GB"/>
        </w:rPr>
        <w:t>.</w:t>
      </w:r>
    </w:p>
    <w:p w14:paraId="30157ECF" w14:textId="77777777" w:rsidR="00461C1C" w:rsidRDefault="00461C1C" w:rsidP="00461C1C">
      <w:pPr>
        <w:autoSpaceDE w:val="0"/>
        <w:autoSpaceDN w:val="0"/>
        <w:adjustRightInd w:val="0"/>
        <w:spacing w:after="0" w:line="240" w:lineRule="auto"/>
        <w:rPr>
          <w:rFonts w:cstheme="minorHAnsi"/>
          <w:bCs/>
          <w:i/>
          <w:lang w:val="en-GB"/>
        </w:rPr>
      </w:pPr>
      <w:r w:rsidRPr="002D0C5A">
        <w:rPr>
          <w:rFonts w:cstheme="minorHAnsi"/>
          <w:bCs/>
          <w:i/>
          <w:lang w:val="en-GB"/>
        </w:rPr>
        <w:t xml:space="preserve">Table </w:t>
      </w:r>
      <w:r>
        <w:rPr>
          <w:rFonts w:cstheme="minorHAnsi"/>
          <w:bCs/>
          <w:i/>
          <w:lang w:val="en-GB"/>
        </w:rPr>
        <w:t>1</w:t>
      </w:r>
      <w:r w:rsidRPr="00586679">
        <w:rPr>
          <w:rFonts w:cstheme="minorHAnsi"/>
          <w:bCs/>
          <w:i/>
          <w:lang w:val="en-GB"/>
        </w:rPr>
        <w:t>:</w:t>
      </w:r>
      <w:r w:rsidRPr="002D0C5A">
        <w:rPr>
          <w:rFonts w:cstheme="minorHAnsi"/>
          <w:bCs/>
          <w:i/>
          <w:lang w:val="en-GB"/>
        </w:rPr>
        <w:t xml:space="preserve"> </w:t>
      </w:r>
      <w:r>
        <w:rPr>
          <w:rFonts w:cstheme="minorHAnsi"/>
          <w:bCs/>
          <w:i/>
          <w:lang w:val="en-GB"/>
        </w:rPr>
        <w:t>Example of a multi-criteria analysis structure</w:t>
      </w:r>
    </w:p>
    <w:p w14:paraId="00A51CA1" w14:textId="77777777" w:rsidR="00461C1C" w:rsidRPr="002D0C5A" w:rsidRDefault="00461C1C" w:rsidP="00461C1C">
      <w:pPr>
        <w:autoSpaceDE w:val="0"/>
        <w:autoSpaceDN w:val="0"/>
        <w:adjustRightInd w:val="0"/>
        <w:spacing w:after="0" w:line="240" w:lineRule="auto"/>
        <w:rPr>
          <w:rFonts w:cstheme="minorHAnsi"/>
          <w:bCs/>
          <w:i/>
          <w:sz w:val="18"/>
          <w:szCs w:val="18"/>
          <w:lang w:val="en-GB"/>
        </w:rPr>
      </w:pPr>
    </w:p>
    <w:tbl>
      <w:tblPr>
        <w:tblStyle w:val="Tabellenraster"/>
        <w:tblW w:w="6941" w:type="dxa"/>
        <w:tblInd w:w="5" w:type="dxa"/>
        <w:tblLook w:val="04A0" w:firstRow="1" w:lastRow="0" w:firstColumn="1" w:lastColumn="0" w:noHBand="0" w:noVBand="1"/>
      </w:tblPr>
      <w:tblGrid>
        <w:gridCol w:w="1980"/>
        <w:gridCol w:w="1701"/>
        <w:gridCol w:w="1559"/>
        <w:gridCol w:w="1701"/>
      </w:tblGrid>
      <w:tr w:rsidR="00461C1C" w:rsidRPr="002D0C5A" w14:paraId="62AF8303" w14:textId="77777777" w:rsidTr="00461C1C">
        <w:tc>
          <w:tcPr>
            <w:tcW w:w="1980" w:type="dxa"/>
            <w:tcBorders>
              <w:top w:val="nil"/>
              <w:left w:val="nil"/>
            </w:tcBorders>
            <w:shd w:val="clear" w:color="auto" w:fill="FFFFFF" w:themeFill="background1"/>
          </w:tcPr>
          <w:p w14:paraId="3B1C4DEE" w14:textId="77777777" w:rsidR="00461C1C" w:rsidRPr="002D0C5A" w:rsidRDefault="00461C1C" w:rsidP="00172C9B">
            <w:pPr>
              <w:spacing w:after="0" w:line="280" w:lineRule="exact"/>
              <w:jc w:val="center"/>
              <w:rPr>
                <w:rFonts w:cstheme="minorHAnsi"/>
                <w:b/>
                <w:lang w:val="en-GB"/>
              </w:rPr>
            </w:pPr>
          </w:p>
        </w:tc>
        <w:tc>
          <w:tcPr>
            <w:tcW w:w="1701" w:type="dxa"/>
            <w:shd w:val="clear" w:color="auto" w:fill="A8D08D" w:themeFill="accent6" w:themeFillTint="99"/>
          </w:tcPr>
          <w:p w14:paraId="5ED8E59B" w14:textId="77777777" w:rsidR="00461C1C" w:rsidRDefault="00461C1C" w:rsidP="00461C1C">
            <w:pPr>
              <w:spacing w:after="0" w:line="280" w:lineRule="exact"/>
              <w:jc w:val="center"/>
              <w:rPr>
                <w:rFonts w:cstheme="minorHAnsi"/>
                <w:b/>
                <w:lang w:val="en-GB"/>
              </w:rPr>
            </w:pPr>
            <w:r>
              <w:rPr>
                <w:rFonts w:cstheme="minorHAnsi"/>
                <w:b/>
                <w:lang w:val="en-GB"/>
              </w:rPr>
              <w:t>Option 1</w:t>
            </w:r>
          </w:p>
          <w:p w14:paraId="6E00600F" w14:textId="0CF6459A" w:rsidR="00461C1C" w:rsidRPr="002D0C5A" w:rsidRDefault="00461C1C" w:rsidP="00461C1C">
            <w:pPr>
              <w:spacing w:after="0" w:line="280" w:lineRule="exact"/>
              <w:jc w:val="center"/>
              <w:rPr>
                <w:rFonts w:cstheme="minorHAnsi"/>
                <w:b/>
                <w:lang w:val="en-GB"/>
              </w:rPr>
            </w:pPr>
          </w:p>
        </w:tc>
        <w:tc>
          <w:tcPr>
            <w:tcW w:w="1559" w:type="dxa"/>
            <w:shd w:val="clear" w:color="auto" w:fill="A8D08D" w:themeFill="accent6" w:themeFillTint="99"/>
          </w:tcPr>
          <w:p w14:paraId="1F721683" w14:textId="5734BA72" w:rsidR="00461C1C" w:rsidRPr="002D0C5A" w:rsidRDefault="00461C1C" w:rsidP="00461C1C">
            <w:pPr>
              <w:spacing w:after="0" w:line="280" w:lineRule="exact"/>
              <w:rPr>
                <w:rFonts w:cstheme="minorHAnsi"/>
                <w:b/>
                <w:lang w:val="en-GB"/>
              </w:rPr>
            </w:pPr>
            <w:r>
              <w:rPr>
                <w:rFonts w:cstheme="minorHAnsi"/>
                <w:b/>
                <w:lang w:val="en-GB"/>
              </w:rPr>
              <w:t xml:space="preserve">      Option </w:t>
            </w:r>
            <w:r w:rsidRPr="002D0C5A">
              <w:rPr>
                <w:rFonts w:cstheme="minorHAnsi"/>
                <w:b/>
                <w:lang w:val="en-GB"/>
              </w:rPr>
              <w:t>2</w:t>
            </w:r>
          </w:p>
        </w:tc>
        <w:tc>
          <w:tcPr>
            <w:tcW w:w="1701" w:type="dxa"/>
            <w:shd w:val="clear" w:color="auto" w:fill="A8D08D" w:themeFill="accent6" w:themeFillTint="99"/>
          </w:tcPr>
          <w:p w14:paraId="76D66B31" w14:textId="707BDFAC" w:rsidR="00461C1C" w:rsidRPr="002D0C5A" w:rsidRDefault="00461C1C" w:rsidP="00461C1C">
            <w:pPr>
              <w:spacing w:after="0" w:line="280" w:lineRule="exact"/>
              <w:jc w:val="center"/>
              <w:rPr>
                <w:rFonts w:cstheme="minorHAnsi"/>
                <w:b/>
                <w:lang w:val="en-GB"/>
              </w:rPr>
            </w:pPr>
            <w:r>
              <w:rPr>
                <w:rFonts w:cstheme="minorHAnsi"/>
                <w:b/>
                <w:lang w:val="en-GB"/>
              </w:rPr>
              <w:t xml:space="preserve">Option </w:t>
            </w:r>
            <w:r w:rsidRPr="002D0C5A">
              <w:rPr>
                <w:rFonts w:cstheme="minorHAnsi"/>
                <w:b/>
                <w:lang w:val="en-GB"/>
              </w:rPr>
              <w:t>3</w:t>
            </w:r>
          </w:p>
        </w:tc>
      </w:tr>
      <w:tr w:rsidR="00461C1C" w:rsidRPr="002D0C5A" w14:paraId="541E6186" w14:textId="77777777" w:rsidTr="00461C1C">
        <w:tc>
          <w:tcPr>
            <w:tcW w:w="1980" w:type="dxa"/>
            <w:shd w:val="clear" w:color="auto" w:fill="E2EFD9" w:themeFill="accent6" w:themeFillTint="33"/>
          </w:tcPr>
          <w:p w14:paraId="0242043A" w14:textId="372A7796" w:rsidR="00461C1C" w:rsidRPr="002D0C5A" w:rsidRDefault="00461C1C" w:rsidP="00172C9B">
            <w:pPr>
              <w:spacing w:line="320" w:lineRule="exact"/>
              <w:jc w:val="both"/>
              <w:rPr>
                <w:rFonts w:cstheme="minorHAnsi"/>
                <w:lang w:val="en-GB"/>
              </w:rPr>
            </w:pPr>
            <w:r>
              <w:rPr>
                <w:rFonts w:cstheme="minorHAnsi"/>
                <w:lang w:val="en-GB"/>
              </w:rPr>
              <w:t xml:space="preserve">Criteria </w:t>
            </w:r>
            <w:r w:rsidR="00F217B3">
              <w:rPr>
                <w:rFonts w:cstheme="minorHAnsi"/>
                <w:lang w:val="en-GB"/>
              </w:rPr>
              <w:t>c</w:t>
            </w:r>
            <w:r>
              <w:rPr>
                <w:rFonts w:cstheme="minorHAnsi"/>
                <w:lang w:val="en-GB"/>
              </w:rPr>
              <w:t>1</w:t>
            </w:r>
          </w:p>
        </w:tc>
        <w:tc>
          <w:tcPr>
            <w:tcW w:w="1701" w:type="dxa"/>
            <w:shd w:val="clear" w:color="auto" w:fill="E2EFD9" w:themeFill="accent6" w:themeFillTint="33"/>
          </w:tcPr>
          <w:p w14:paraId="39A8DB65" w14:textId="1FCFAF9A" w:rsidR="00461C1C" w:rsidRPr="002D0C5A" w:rsidRDefault="00461C1C" w:rsidP="00172C9B">
            <w:pPr>
              <w:spacing w:line="320" w:lineRule="exact"/>
              <w:jc w:val="center"/>
              <w:rPr>
                <w:rFonts w:cstheme="minorHAnsi"/>
                <w:lang w:val="en-GB"/>
              </w:rPr>
            </w:pPr>
          </w:p>
        </w:tc>
        <w:tc>
          <w:tcPr>
            <w:tcW w:w="1559" w:type="dxa"/>
            <w:shd w:val="clear" w:color="auto" w:fill="E2EFD9" w:themeFill="accent6" w:themeFillTint="33"/>
          </w:tcPr>
          <w:p w14:paraId="1DF57F9F" w14:textId="6D1A2A25" w:rsidR="00461C1C" w:rsidRPr="002D0C5A" w:rsidRDefault="00461C1C" w:rsidP="00172C9B">
            <w:pPr>
              <w:spacing w:line="320" w:lineRule="exact"/>
              <w:jc w:val="center"/>
              <w:rPr>
                <w:rFonts w:cstheme="minorHAnsi"/>
                <w:lang w:val="en-GB"/>
              </w:rPr>
            </w:pPr>
          </w:p>
        </w:tc>
        <w:tc>
          <w:tcPr>
            <w:tcW w:w="1701" w:type="dxa"/>
            <w:shd w:val="clear" w:color="auto" w:fill="E2EFD9" w:themeFill="accent6" w:themeFillTint="33"/>
          </w:tcPr>
          <w:p w14:paraId="6E2DBDA4" w14:textId="1BAA3E06" w:rsidR="00461C1C" w:rsidRPr="002D0C5A" w:rsidRDefault="00461C1C" w:rsidP="00172C9B">
            <w:pPr>
              <w:spacing w:line="320" w:lineRule="exact"/>
              <w:jc w:val="center"/>
              <w:rPr>
                <w:rFonts w:cstheme="minorHAnsi"/>
                <w:lang w:val="en-GB"/>
              </w:rPr>
            </w:pPr>
          </w:p>
        </w:tc>
      </w:tr>
      <w:tr w:rsidR="00461C1C" w:rsidRPr="002D0C5A" w14:paraId="3C12CD7D" w14:textId="77777777" w:rsidTr="00461C1C">
        <w:tc>
          <w:tcPr>
            <w:tcW w:w="1980" w:type="dxa"/>
            <w:shd w:val="clear" w:color="auto" w:fill="E2EFD9" w:themeFill="accent6" w:themeFillTint="33"/>
          </w:tcPr>
          <w:p w14:paraId="2C903B41" w14:textId="03BDA8B3" w:rsidR="00461C1C" w:rsidRPr="002D0C5A" w:rsidRDefault="00461C1C" w:rsidP="00172C9B">
            <w:pPr>
              <w:spacing w:line="320" w:lineRule="exact"/>
              <w:jc w:val="both"/>
              <w:rPr>
                <w:rFonts w:cstheme="minorHAnsi"/>
                <w:lang w:val="en-GB"/>
              </w:rPr>
            </w:pPr>
            <w:r>
              <w:rPr>
                <w:rFonts w:cstheme="minorHAnsi"/>
                <w:lang w:val="en-GB"/>
              </w:rPr>
              <w:t xml:space="preserve">Criteria </w:t>
            </w:r>
            <w:r w:rsidR="00F217B3">
              <w:rPr>
                <w:rFonts w:cstheme="minorHAnsi"/>
                <w:lang w:val="en-GB"/>
              </w:rPr>
              <w:t>c</w:t>
            </w:r>
            <w:r>
              <w:rPr>
                <w:rFonts w:cstheme="minorHAnsi"/>
                <w:lang w:val="en-GB"/>
              </w:rPr>
              <w:t>2</w:t>
            </w:r>
          </w:p>
        </w:tc>
        <w:tc>
          <w:tcPr>
            <w:tcW w:w="1701" w:type="dxa"/>
            <w:shd w:val="clear" w:color="auto" w:fill="E2EFD9" w:themeFill="accent6" w:themeFillTint="33"/>
          </w:tcPr>
          <w:p w14:paraId="343E03D5" w14:textId="3AE75A72" w:rsidR="00461C1C" w:rsidRPr="002D0C5A" w:rsidRDefault="00461C1C" w:rsidP="00172C9B">
            <w:pPr>
              <w:spacing w:line="320" w:lineRule="exact"/>
              <w:jc w:val="center"/>
              <w:rPr>
                <w:rFonts w:cstheme="minorHAnsi"/>
                <w:lang w:val="en-GB"/>
              </w:rPr>
            </w:pPr>
          </w:p>
        </w:tc>
        <w:tc>
          <w:tcPr>
            <w:tcW w:w="1559" w:type="dxa"/>
            <w:shd w:val="clear" w:color="auto" w:fill="E2EFD9" w:themeFill="accent6" w:themeFillTint="33"/>
          </w:tcPr>
          <w:p w14:paraId="4A25C657" w14:textId="25A4B603" w:rsidR="00461C1C" w:rsidRPr="002D0C5A" w:rsidRDefault="00461C1C" w:rsidP="00172C9B">
            <w:pPr>
              <w:spacing w:line="320" w:lineRule="exact"/>
              <w:jc w:val="center"/>
              <w:rPr>
                <w:rFonts w:cstheme="minorHAnsi"/>
                <w:lang w:val="en-GB"/>
              </w:rPr>
            </w:pPr>
          </w:p>
        </w:tc>
        <w:tc>
          <w:tcPr>
            <w:tcW w:w="1701" w:type="dxa"/>
            <w:shd w:val="clear" w:color="auto" w:fill="E2EFD9" w:themeFill="accent6" w:themeFillTint="33"/>
          </w:tcPr>
          <w:p w14:paraId="2636C7C8" w14:textId="7D90589F" w:rsidR="00461C1C" w:rsidRPr="002D0C5A" w:rsidRDefault="00461C1C" w:rsidP="00172C9B">
            <w:pPr>
              <w:spacing w:line="320" w:lineRule="exact"/>
              <w:jc w:val="center"/>
              <w:rPr>
                <w:rFonts w:cstheme="minorHAnsi"/>
                <w:lang w:val="en-GB"/>
              </w:rPr>
            </w:pPr>
          </w:p>
        </w:tc>
      </w:tr>
      <w:tr w:rsidR="00461C1C" w:rsidRPr="002D0C5A" w14:paraId="13206FBE" w14:textId="77777777" w:rsidTr="00461C1C">
        <w:tc>
          <w:tcPr>
            <w:tcW w:w="1980" w:type="dxa"/>
            <w:shd w:val="clear" w:color="auto" w:fill="E2EFD9" w:themeFill="accent6" w:themeFillTint="33"/>
          </w:tcPr>
          <w:p w14:paraId="5AD51055" w14:textId="103B435C" w:rsidR="00461C1C" w:rsidRPr="002D0C5A" w:rsidRDefault="00461C1C" w:rsidP="00172C9B">
            <w:pPr>
              <w:spacing w:line="320" w:lineRule="exact"/>
              <w:jc w:val="both"/>
              <w:rPr>
                <w:rFonts w:cstheme="minorHAnsi"/>
                <w:lang w:val="en-GB"/>
              </w:rPr>
            </w:pPr>
            <w:r>
              <w:rPr>
                <w:rFonts w:cstheme="minorHAnsi"/>
                <w:lang w:val="en-GB"/>
              </w:rPr>
              <w:t xml:space="preserve">Criteria </w:t>
            </w:r>
            <w:r w:rsidR="00F217B3">
              <w:rPr>
                <w:rFonts w:cstheme="minorHAnsi"/>
                <w:lang w:val="en-GB"/>
              </w:rPr>
              <w:t>c</w:t>
            </w:r>
            <w:r>
              <w:rPr>
                <w:rFonts w:cstheme="minorHAnsi"/>
                <w:lang w:val="en-GB"/>
              </w:rPr>
              <w:t>3</w:t>
            </w:r>
          </w:p>
        </w:tc>
        <w:tc>
          <w:tcPr>
            <w:tcW w:w="1701" w:type="dxa"/>
            <w:shd w:val="clear" w:color="auto" w:fill="E2EFD9" w:themeFill="accent6" w:themeFillTint="33"/>
          </w:tcPr>
          <w:p w14:paraId="3AE0643F" w14:textId="77777777" w:rsidR="00461C1C" w:rsidRPr="002D0C5A" w:rsidRDefault="00461C1C" w:rsidP="00172C9B">
            <w:pPr>
              <w:spacing w:line="320" w:lineRule="exact"/>
              <w:jc w:val="center"/>
              <w:rPr>
                <w:rFonts w:cstheme="minorHAnsi"/>
                <w:lang w:val="en-GB"/>
              </w:rPr>
            </w:pPr>
          </w:p>
        </w:tc>
        <w:tc>
          <w:tcPr>
            <w:tcW w:w="1559" w:type="dxa"/>
            <w:shd w:val="clear" w:color="auto" w:fill="E2EFD9" w:themeFill="accent6" w:themeFillTint="33"/>
          </w:tcPr>
          <w:p w14:paraId="4D7296C8" w14:textId="77777777" w:rsidR="00461C1C" w:rsidRPr="002D0C5A" w:rsidRDefault="00461C1C" w:rsidP="00172C9B">
            <w:pPr>
              <w:spacing w:line="320" w:lineRule="exact"/>
              <w:jc w:val="center"/>
              <w:rPr>
                <w:rFonts w:cstheme="minorHAnsi"/>
                <w:lang w:val="en-GB"/>
              </w:rPr>
            </w:pPr>
          </w:p>
        </w:tc>
        <w:tc>
          <w:tcPr>
            <w:tcW w:w="1701" w:type="dxa"/>
            <w:shd w:val="clear" w:color="auto" w:fill="E2EFD9" w:themeFill="accent6" w:themeFillTint="33"/>
          </w:tcPr>
          <w:p w14:paraId="400F64F3" w14:textId="77777777" w:rsidR="00461C1C" w:rsidRPr="002D0C5A" w:rsidRDefault="00461C1C" w:rsidP="00172C9B">
            <w:pPr>
              <w:spacing w:line="320" w:lineRule="exact"/>
              <w:jc w:val="center"/>
              <w:rPr>
                <w:rFonts w:cstheme="minorHAnsi"/>
                <w:lang w:val="en-GB"/>
              </w:rPr>
            </w:pPr>
          </w:p>
        </w:tc>
      </w:tr>
      <w:tr w:rsidR="00461C1C" w:rsidRPr="002D0C5A" w14:paraId="1F1B7210" w14:textId="77777777" w:rsidTr="00461C1C">
        <w:tc>
          <w:tcPr>
            <w:tcW w:w="1980" w:type="dxa"/>
            <w:shd w:val="clear" w:color="auto" w:fill="E2EFD9" w:themeFill="accent6" w:themeFillTint="33"/>
          </w:tcPr>
          <w:p w14:paraId="2ED55AC4" w14:textId="48257B97" w:rsidR="00461C1C" w:rsidRDefault="00461C1C" w:rsidP="00172C9B">
            <w:pPr>
              <w:spacing w:line="320" w:lineRule="exact"/>
              <w:jc w:val="both"/>
              <w:rPr>
                <w:rFonts w:cstheme="minorHAnsi"/>
                <w:lang w:val="en-GB"/>
              </w:rPr>
            </w:pPr>
            <w:r>
              <w:rPr>
                <w:rFonts w:cstheme="minorHAnsi"/>
                <w:lang w:val="en-GB"/>
              </w:rPr>
              <w:t>…</w:t>
            </w:r>
          </w:p>
        </w:tc>
        <w:tc>
          <w:tcPr>
            <w:tcW w:w="1701" w:type="dxa"/>
            <w:shd w:val="clear" w:color="auto" w:fill="E2EFD9" w:themeFill="accent6" w:themeFillTint="33"/>
          </w:tcPr>
          <w:p w14:paraId="4A07DBFB" w14:textId="77777777" w:rsidR="00461C1C" w:rsidRPr="002D0C5A" w:rsidRDefault="00461C1C" w:rsidP="00172C9B">
            <w:pPr>
              <w:spacing w:line="320" w:lineRule="exact"/>
              <w:jc w:val="center"/>
              <w:rPr>
                <w:rFonts w:cstheme="minorHAnsi"/>
                <w:lang w:val="en-GB"/>
              </w:rPr>
            </w:pPr>
          </w:p>
        </w:tc>
        <w:tc>
          <w:tcPr>
            <w:tcW w:w="1559" w:type="dxa"/>
            <w:shd w:val="clear" w:color="auto" w:fill="E2EFD9" w:themeFill="accent6" w:themeFillTint="33"/>
          </w:tcPr>
          <w:p w14:paraId="2A8F10AA" w14:textId="77777777" w:rsidR="00461C1C" w:rsidRPr="002D0C5A" w:rsidRDefault="00461C1C" w:rsidP="00172C9B">
            <w:pPr>
              <w:spacing w:line="320" w:lineRule="exact"/>
              <w:jc w:val="center"/>
              <w:rPr>
                <w:rFonts w:cstheme="minorHAnsi"/>
                <w:lang w:val="en-GB"/>
              </w:rPr>
            </w:pPr>
          </w:p>
        </w:tc>
        <w:tc>
          <w:tcPr>
            <w:tcW w:w="1701" w:type="dxa"/>
            <w:shd w:val="clear" w:color="auto" w:fill="E2EFD9" w:themeFill="accent6" w:themeFillTint="33"/>
          </w:tcPr>
          <w:p w14:paraId="4D7F137D" w14:textId="77777777" w:rsidR="00461C1C" w:rsidRPr="002D0C5A" w:rsidRDefault="00461C1C" w:rsidP="00172C9B">
            <w:pPr>
              <w:spacing w:line="320" w:lineRule="exact"/>
              <w:jc w:val="center"/>
              <w:rPr>
                <w:rFonts w:cstheme="minorHAnsi"/>
                <w:lang w:val="en-GB"/>
              </w:rPr>
            </w:pPr>
          </w:p>
        </w:tc>
      </w:tr>
    </w:tbl>
    <w:p w14:paraId="46587207" w14:textId="77777777" w:rsidR="00CC4076" w:rsidRDefault="00CC4076" w:rsidP="00172C9B">
      <w:pPr>
        <w:jc w:val="both"/>
        <w:rPr>
          <w:b/>
          <w:lang w:val="en-GB"/>
        </w:rPr>
      </w:pPr>
    </w:p>
    <w:p w14:paraId="0D9E5EE6" w14:textId="4FD8AC57" w:rsidR="008166E7" w:rsidRDefault="00461C1C" w:rsidP="00172C9B">
      <w:pPr>
        <w:jc w:val="both"/>
        <w:rPr>
          <w:lang w:val="en-GB"/>
        </w:rPr>
      </w:pPr>
      <w:r w:rsidRPr="00172C9B">
        <w:rPr>
          <w:b/>
          <w:lang w:val="en-GB"/>
        </w:rPr>
        <w:t>Step 2</w:t>
      </w:r>
      <w:r w:rsidRPr="00172C9B">
        <w:rPr>
          <w:lang w:val="en-GB"/>
        </w:rPr>
        <w:t xml:space="preserve"> involves putting a quantitative or qualitative value for each criterion and each option. Ideally, the more socially desirable the outcome, the higher the criterion value to ensure consistency of ranking across the different criteria. What really matters are the relative variations for a given criterion between options ‐ that is, the trade-off between </w:t>
      </w:r>
      <w:r w:rsidR="00172C9B">
        <w:rPr>
          <w:lang w:val="en-GB"/>
        </w:rPr>
        <w:t>two</w:t>
      </w:r>
      <w:r w:rsidRPr="00172C9B">
        <w:rPr>
          <w:lang w:val="en-GB"/>
        </w:rPr>
        <w:t xml:space="preserve"> options for a given criterion. </w:t>
      </w:r>
    </w:p>
    <w:p w14:paraId="5E47C833" w14:textId="757E6966" w:rsidR="00461C1C" w:rsidRDefault="00461C1C" w:rsidP="00172C9B">
      <w:pPr>
        <w:jc w:val="both"/>
        <w:rPr>
          <w:lang w:val="en-GB"/>
        </w:rPr>
      </w:pPr>
      <w:r w:rsidRPr="00172C9B">
        <w:rPr>
          <w:lang w:val="en-GB"/>
        </w:rPr>
        <w:t xml:space="preserve">For instance, </w:t>
      </w:r>
      <w:r w:rsidR="00172C9B">
        <w:rPr>
          <w:lang w:val="en-GB"/>
        </w:rPr>
        <w:t>o</w:t>
      </w:r>
      <w:r w:rsidRPr="00172C9B">
        <w:rPr>
          <w:lang w:val="en-GB"/>
        </w:rPr>
        <w:t xml:space="preserve">ption 1 is associated with losing 10 land‐based jobs, </w:t>
      </w:r>
      <w:r w:rsidR="00172C9B">
        <w:rPr>
          <w:lang w:val="en-GB"/>
        </w:rPr>
        <w:t>o</w:t>
      </w:r>
      <w:r w:rsidRPr="00172C9B">
        <w:rPr>
          <w:lang w:val="en-GB"/>
        </w:rPr>
        <w:t xml:space="preserve">ption 2 with losing 8 jobs and </w:t>
      </w:r>
      <w:r w:rsidR="00172C9B">
        <w:rPr>
          <w:lang w:val="en-GB"/>
        </w:rPr>
        <w:t>o</w:t>
      </w:r>
      <w:r w:rsidRPr="00172C9B">
        <w:rPr>
          <w:lang w:val="en-GB"/>
        </w:rPr>
        <w:t>ption 3 with losing no job. To obtain</w:t>
      </w:r>
      <w:r w:rsidR="00172C9B" w:rsidRPr="00172C9B">
        <w:rPr>
          <w:lang w:val="en-GB"/>
        </w:rPr>
        <w:t xml:space="preserve"> </w:t>
      </w:r>
      <w:r w:rsidRPr="00172C9B">
        <w:rPr>
          <w:lang w:val="en-GB"/>
        </w:rPr>
        <w:t>the</w:t>
      </w:r>
      <w:r w:rsidR="00172C9B" w:rsidRPr="00172C9B">
        <w:rPr>
          <w:lang w:val="en-GB"/>
        </w:rPr>
        <w:t xml:space="preserve"> </w:t>
      </w:r>
      <w:r w:rsidRPr="00172C9B">
        <w:rPr>
          <w:lang w:val="en-GB"/>
        </w:rPr>
        <w:t>right</w:t>
      </w:r>
      <w:r w:rsidR="00172C9B" w:rsidRPr="00172C9B">
        <w:rPr>
          <w:lang w:val="en-GB"/>
        </w:rPr>
        <w:t xml:space="preserve"> </w:t>
      </w:r>
      <w:r w:rsidRPr="00172C9B">
        <w:rPr>
          <w:lang w:val="en-GB"/>
        </w:rPr>
        <w:t>ordering</w:t>
      </w:r>
      <w:r w:rsidR="00172C9B" w:rsidRPr="00172C9B">
        <w:rPr>
          <w:lang w:val="en-GB"/>
        </w:rPr>
        <w:t xml:space="preserve"> </w:t>
      </w:r>
      <w:r w:rsidRPr="00172C9B">
        <w:rPr>
          <w:lang w:val="en-GB"/>
        </w:rPr>
        <w:t>between</w:t>
      </w:r>
      <w:r w:rsidR="00172C9B" w:rsidRPr="00172C9B">
        <w:rPr>
          <w:lang w:val="en-GB"/>
        </w:rPr>
        <w:t xml:space="preserve"> </w:t>
      </w:r>
      <w:r w:rsidRPr="00172C9B">
        <w:rPr>
          <w:lang w:val="en-GB"/>
        </w:rPr>
        <w:t>options,</w:t>
      </w:r>
      <w:r w:rsidR="00172C9B" w:rsidRPr="00172C9B">
        <w:rPr>
          <w:lang w:val="en-GB"/>
        </w:rPr>
        <w:t xml:space="preserve"> </w:t>
      </w:r>
      <w:r w:rsidRPr="00172C9B">
        <w:rPr>
          <w:lang w:val="en-GB"/>
        </w:rPr>
        <w:t>a</w:t>
      </w:r>
      <w:r w:rsidR="00172C9B" w:rsidRPr="00172C9B">
        <w:rPr>
          <w:lang w:val="en-GB"/>
        </w:rPr>
        <w:t xml:space="preserve"> </w:t>
      </w:r>
      <w:r w:rsidRPr="00172C9B">
        <w:rPr>
          <w:lang w:val="en-GB"/>
        </w:rPr>
        <w:t>score</w:t>
      </w:r>
      <w:r w:rsidR="00172C9B" w:rsidRPr="00172C9B">
        <w:rPr>
          <w:lang w:val="en-GB"/>
        </w:rPr>
        <w:t xml:space="preserve"> </w:t>
      </w:r>
      <w:r w:rsidRPr="00172C9B">
        <w:rPr>
          <w:lang w:val="en-GB"/>
        </w:rPr>
        <w:t>of</w:t>
      </w:r>
      <w:r w:rsidR="00172C9B" w:rsidRPr="00172C9B">
        <w:rPr>
          <w:lang w:val="en-GB"/>
        </w:rPr>
        <w:t xml:space="preserve"> </w:t>
      </w:r>
      <w:r w:rsidRPr="00172C9B">
        <w:rPr>
          <w:lang w:val="en-GB"/>
        </w:rPr>
        <w:t>0</w:t>
      </w:r>
      <w:r w:rsidR="00172C9B" w:rsidRPr="00172C9B">
        <w:rPr>
          <w:lang w:val="en-GB"/>
        </w:rPr>
        <w:t xml:space="preserve"> </w:t>
      </w:r>
      <w:r w:rsidRPr="00172C9B">
        <w:rPr>
          <w:lang w:val="en-GB"/>
        </w:rPr>
        <w:t>(=10-10)</w:t>
      </w:r>
      <w:r w:rsidR="00172C9B" w:rsidRPr="00172C9B">
        <w:rPr>
          <w:lang w:val="en-GB"/>
        </w:rPr>
        <w:t xml:space="preserve"> </w:t>
      </w:r>
      <w:r w:rsidRPr="00172C9B">
        <w:rPr>
          <w:lang w:val="en-GB"/>
        </w:rPr>
        <w:t>can</w:t>
      </w:r>
      <w:r w:rsidR="00172C9B" w:rsidRPr="00172C9B">
        <w:rPr>
          <w:lang w:val="en-GB"/>
        </w:rPr>
        <w:t xml:space="preserve"> </w:t>
      </w:r>
      <w:r w:rsidRPr="00172C9B">
        <w:rPr>
          <w:lang w:val="en-GB"/>
        </w:rPr>
        <w:t>be</w:t>
      </w:r>
      <w:r w:rsidR="00172C9B" w:rsidRPr="00172C9B">
        <w:rPr>
          <w:lang w:val="en-GB"/>
        </w:rPr>
        <w:t xml:space="preserve"> </w:t>
      </w:r>
      <w:r w:rsidRPr="00172C9B">
        <w:rPr>
          <w:lang w:val="en-GB"/>
        </w:rPr>
        <w:t>given</w:t>
      </w:r>
      <w:r w:rsidR="00172C9B" w:rsidRPr="00172C9B">
        <w:rPr>
          <w:lang w:val="en-GB"/>
        </w:rPr>
        <w:t xml:space="preserve"> </w:t>
      </w:r>
      <w:r w:rsidRPr="00172C9B">
        <w:rPr>
          <w:lang w:val="en-GB"/>
        </w:rPr>
        <w:t>to</w:t>
      </w:r>
      <w:r w:rsidR="00172C9B" w:rsidRPr="00172C9B">
        <w:rPr>
          <w:lang w:val="en-GB"/>
        </w:rPr>
        <w:t xml:space="preserve"> </w:t>
      </w:r>
      <w:r w:rsidRPr="00172C9B">
        <w:rPr>
          <w:lang w:val="en-GB"/>
        </w:rPr>
        <w:t>option</w:t>
      </w:r>
      <w:r w:rsidR="00172C9B" w:rsidRPr="00172C9B">
        <w:rPr>
          <w:lang w:val="en-GB"/>
        </w:rPr>
        <w:t xml:space="preserve"> </w:t>
      </w:r>
      <w:proofErr w:type="gramStart"/>
      <w:r w:rsidRPr="00172C9B">
        <w:rPr>
          <w:lang w:val="en-GB"/>
        </w:rPr>
        <w:t>1</w:t>
      </w:r>
      <w:proofErr w:type="gramEnd"/>
      <w:r w:rsidRPr="00172C9B">
        <w:rPr>
          <w:lang w:val="en-GB"/>
        </w:rPr>
        <w:t>,</w:t>
      </w:r>
      <w:r w:rsidR="00172C9B" w:rsidRPr="00172C9B">
        <w:rPr>
          <w:lang w:val="en-GB"/>
        </w:rPr>
        <w:t xml:space="preserve"> </w:t>
      </w:r>
      <w:r w:rsidRPr="00172C9B">
        <w:rPr>
          <w:lang w:val="en-GB"/>
        </w:rPr>
        <w:t>2</w:t>
      </w:r>
      <w:r w:rsidR="00172C9B" w:rsidRPr="00172C9B">
        <w:rPr>
          <w:lang w:val="en-GB"/>
        </w:rPr>
        <w:t xml:space="preserve"> </w:t>
      </w:r>
      <w:r w:rsidRPr="00172C9B">
        <w:rPr>
          <w:lang w:val="en-GB"/>
        </w:rPr>
        <w:t>(=10‐8)</w:t>
      </w:r>
      <w:r w:rsidR="00172C9B" w:rsidRPr="00172C9B">
        <w:rPr>
          <w:lang w:val="en-GB"/>
        </w:rPr>
        <w:t xml:space="preserve"> to option </w:t>
      </w:r>
      <w:r w:rsidRPr="00172C9B">
        <w:rPr>
          <w:lang w:val="en-GB"/>
        </w:rPr>
        <w:t>2</w:t>
      </w:r>
      <w:r w:rsidR="00172C9B" w:rsidRPr="00172C9B">
        <w:rPr>
          <w:lang w:val="en-GB"/>
        </w:rPr>
        <w:t xml:space="preserve"> </w:t>
      </w:r>
      <w:r w:rsidRPr="00172C9B">
        <w:rPr>
          <w:lang w:val="en-GB"/>
        </w:rPr>
        <w:t>and</w:t>
      </w:r>
      <w:r w:rsidR="00172C9B" w:rsidRPr="00172C9B">
        <w:rPr>
          <w:lang w:val="en-GB"/>
        </w:rPr>
        <w:t xml:space="preserve"> </w:t>
      </w:r>
      <w:r w:rsidRPr="00172C9B">
        <w:rPr>
          <w:lang w:val="en-GB"/>
        </w:rPr>
        <w:t>10</w:t>
      </w:r>
      <w:r w:rsidR="00172C9B" w:rsidRPr="00172C9B">
        <w:rPr>
          <w:lang w:val="en-GB"/>
        </w:rPr>
        <w:t xml:space="preserve"> to </w:t>
      </w:r>
      <w:r w:rsidRPr="00172C9B">
        <w:rPr>
          <w:lang w:val="en-GB"/>
        </w:rPr>
        <w:t>option</w:t>
      </w:r>
      <w:r w:rsidR="00172C9B" w:rsidRPr="00172C9B">
        <w:rPr>
          <w:lang w:val="en-GB"/>
        </w:rPr>
        <w:t xml:space="preserve"> </w:t>
      </w:r>
      <w:r w:rsidRPr="00172C9B">
        <w:rPr>
          <w:lang w:val="en-GB"/>
        </w:rPr>
        <w:t>3</w:t>
      </w:r>
      <w:r w:rsidR="00172C9B" w:rsidRPr="00172C9B">
        <w:rPr>
          <w:lang w:val="en-GB"/>
        </w:rPr>
        <w:t xml:space="preserve"> </w:t>
      </w:r>
      <w:r w:rsidRPr="00172C9B">
        <w:rPr>
          <w:lang w:val="en-GB"/>
        </w:rPr>
        <w:t>(=10-0).</w:t>
      </w:r>
      <w:r w:rsidR="00172C9B" w:rsidRPr="00172C9B">
        <w:rPr>
          <w:lang w:val="en-GB"/>
        </w:rPr>
        <w:t xml:space="preserve"> </w:t>
      </w:r>
      <w:r w:rsidRPr="00172C9B">
        <w:rPr>
          <w:lang w:val="en-GB"/>
        </w:rPr>
        <w:t>A</w:t>
      </w:r>
      <w:r w:rsidR="00172C9B" w:rsidRPr="00172C9B">
        <w:rPr>
          <w:lang w:val="en-GB"/>
        </w:rPr>
        <w:t xml:space="preserve"> </w:t>
      </w:r>
      <w:r w:rsidRPr="00172C9B">
        <w:rPr>
          <w:lang w:val="en-GB"/>
        </w:rPr>
        <w:t>similar</w:t>
      </w:r>
      <w:r w:rsidR="00172C9B" w:rsidRPr="00172C9B">
        <w:rPr>
          <w:lang w:val="en-GB"/>
        </w:rPr>
        <w:t xml:space="preserve"> </w:t>
      </w:r>
      <w:r w:rsidRPr="00172C9B">
        <w:rPr>
          <w:lang w:val="en-GB"/>
        </w:rPr>
        <w:t>ranking</w:t>
      </w:r>
      <w:r w:rsidR="00172C9B" w:rsidRPr="00172C9B">
        <w:rPr>
          <w:lang w:val="en-GB"/>
        </w:rPr>
        <w:t xml:space="preserve"> </w:t>
      </w:r>
      <w:r w:rsidRPr="00172C9B">
        <w:rPr>
          <w:lang w:val="en-GB"/>
        </w:rPr>
        <w:t>process</w:t>
      </w:r>
      <w:r w:rsidR="00172C9B" w:rsidRPr="00172C9B">
        <w:rPr>
          <w:lang w:val="en-GB"/>
        </w:rPr>
        <w:t xml:space="preserve"> </w:t>
      </w:r>
      <w:proofErr w:type="gramStart"/>
      <w:r w:rsidR="00172C9B" w:rsidRPr="00172C9B">
        <w:rPr>
          <w:lang w:val="en-GB"/>
        </w:rPr>
        <w:t xml:space="preserve">can </w:t>
      </w:r>
      <w:r w:rsidRPr="00172C9B">
        <w:rPr>
          <w:lang w:val="en-GB"/>
        </w:rPr>
        <w:t>be</w:t>
      </w:r>
      <w:r w:rsidR="00172C9B" w:rsidRPr="00172C9B">
        <w:rPr>
          <w:lang w:val="en-GB"/>
        </w:rPr>
        <w:t xml:space="preserve"> </w:t>
      </w:r>
      <w:r w:rsidRPr="00172C9B">
        <w:rPr>
          <w:lang w:val="en-GB"/>
        </w:rPr>
        <w:t>applied</w:t>
      </w:r>
      <w:proofErr w:type="gramEnd"/>
      <w:r w:rsidR="00172C9B" w:rsidRPr="00172C9B">
        <w:rPr>
          <w:lang w:val="en-GB"/>
        </w:rPr>
        <w:t xml:space="preserve"> to </w:t>
      </w:r>
      <w:r w:rsidRPr="00172C9B">
        <w:rPr>
          <w:lang w:val="en-GB"/>
        </w:rPr>
        <w:t>each</w:t>
      </w:r>
      <w:r w:rsidR="00172C9B" w:rsidRPr="00172C9B">
        <w:rPr>
          <w:lang w:val="en-GB"/>
        </w:rPr>
        <w:t xml:space="preserve"> </w:t>
      </w:r>
      <w:r w:rsidRPr="00172C9B">
        <w:rPr>
          <w:lang w:val="en-GB"/>
        </w:rPr>
        <w:t>criterion</w:t>
      </w:r>
      <w:r w:rsidR="00172C9B" w:rsidRPr="00172C9B">
        <w:rPr>
          <w:lang w:val="en-GB"/>
        </w:rPr>
        <w:t xml:space="preserve"> </w:t>
      </w:r>
      <w:r w:rsidRPr="00172C9B">
        <w:rPr>
          <w:lang w:val="en-GB"/>
        </w:rPr>
        <w:t>(</w:t>
      </w:r>
      <w:r w:rsidR="00172C9B" w:rsidRPr="00172C9B">
        <w:rPr>
          <w:lang w:val="en-GB"/>
        </w:rPr>
        <w:t>t</w:t>
      </w:r>
      <w:r w:rsidRPr="00172C9B">
        <w:rPr>
          <w:lang w:val="en-GB"/>
        </w:rPr>
        <w:t>able</w:t>
      </w:r>
      <w:r w:rsidR="00172C9B" w:rsidRPr="00172C9B">
        <w:rPr>
          <w:lang w:val="en-GB"/>
        </w:rPr>
        <w:t xml:space="preserve"> 2</w:t>
      </w:r>
      <w:r w:rsidRPr="00172C9B">
        <w:rPr>
          <w:lang w:val="en-GB"/>
        </w:rPr>
        <w:t>).</w:t>
      </w:r>
    </w:p>
    <w:p w14:paraId="5FEDB4C1" w14:textId="77777777" w:rsidR="008166E7" w:rsidRDefault="008166E7" w:rsidP="008166E7">
      <w:pPr>
        <w:jc w:val="both"/>
        <w:rPr>
          <w:lang w:val="en-GB"/>
        </w:rPr>
      </w:pPr>
      <w:r w:rsidRPr="008166E7">
        <w:rPr>
          <w:lang w:val="en-GB"/>
        </w:rPr>
        <w:t>The absolute value of one criterion might affect the overall outcome if it is too different from the others. That is, if all criteria but one have their values between 1 and 10 and the last criterion has values between 100 and 200, this last criterion affects the final choice of option. A change of scale for</w:t>
      </w:r>
      <w:r>
        <w:rPr>
          <w:lang w:val="en-GB"/>
        </w:rPr>
        <w:t xml:space="preserve"> t</w:t>
      </w:r>
      <w:r w:rsidRPr="008166E7">
        <w:rPr>
          <w:lang w:val="en-GB"/>
        </w:rPr>
        <w:t>his criterion can effectively solve this scaling problem.</w:t>
      </w:r>
    </w:p>
    <w:p w14:paraId="1EAFFCEF" w14:textId="3C932197" w:rsidR="00172C9B" w:rsidRDefault="00172C9B" w:rsidP="00172C9B">
      <w:pPr>
        <w:jc w:val="both"/>
        <w:rPr>
          <w:lang w:val="en-GB"/>
        </w:rPr>
      </w:pPr>
    </w:p>
    <w:p w14:paraId="737C67BB" w14:textId="77777777" w:rsidR="00CC4076" w:rsidRDefault="00CC4076" w:rsidP="00172C9B">
      <w:pPr>
        <w:jc w:val="both"/>
        <w:rPr>
          <w:lang w:val="en-GB"/>
        </w:rPr>
      </w:pPr>
    </w:p>
    <w:p w14:paraId="3DC039B0" w14:textId="56963525" w:rsidR="00172C9B" w:rsidRDefault="00172C9B" w:rsidP="00172C9B">
      <w:pPr>
        <w:jc w:val="both"/>
        <w:rPr>
          <w:lang w:val="en-GB"/>
        </w:rPr>
      </w:pPr>
    </w:p>
    <w:p w14:paraId="26676F45" w14:textId="54ABBB78" w:rsidR="00172C9B" w:rsidRDefault="00172C9B" w:rsidP="00172C9B">
      <w:pPr>
        <w:autoSpaceDE w:val="0"/>
        <w:autoSpaceDN w:val="0"/>
        <w:adjustRightInd w:val="0"/>
        <w:spacing w:after="0" w:line="240" w:lineRule="auto"/>
        <w:rPr>
          <w:rFonts w:cstheme="minorHAnsi"/>
          <w:bCs/>
          <w:i/>
          <w:lang w:val="en-GB"/>
        </w:rPr>
      </w:pPr>
      <w:r w:rsidRPr="002D0C5A">
        <w:rPr>
          <w:rFonts w:cstheme="minorHAnsi"/>
          <w:bCs/>
          <w:i/>
          <w:lang w:val="en-GB"/>
        </w:rPr>
        <w:lastRenderedPageBreak/>
        <w:t xml:space="preserve">Table </w:t>
      </w:r>
      <w:r>
        <w:rPr>
          <w:rFonts w:cstheme="minorHAnsi"/>
          <w:bCs/>
          <w:i/>
          <w:lang w:val="en-GB"/>
        </w:rPr>
        <w:t>2</w:t>
      </w:r>
      <w:r w:rsidRPr="00586679">
        <w:rPr>
          <w:rFonts w:cstheme="minorHAnsi"/>
          <w:bCs/>
          <w:i/>
          <w:lang w:val="en-GB"/>
        </w:rPr>
        <w:t>:</w:t>
      </w:r>
      <w:r w:rsidRPr="002D0C5A">
        <w:rPr>
          <w:rFonts w:cstheme="minorHAnsi"/>
          <w:bCs/>
          <w:i/>
          <w:lang w:val="en-GB"/>
        </w:rPr>
        <w:t xml:space="preserve"> </w:t>
      </w:r>
      <w:r>
        <w:rPr>
          <w:rFonts w:cstheme="minorHAnsi"/>
          <w:bCs/>
          <w:i/>
          <w:lang w:val="en-GB"/>
        </w:rPr>
        <w:t>Example of multi-criteria analysis criteria</w:t>
      </w:r>
    </w:p>
    <w:p w14:paraId="69248387" w14:textId="77777777" w:rsidR="00172C9B" w:rsidRPr="002D0C5A" w:rsidRDefault="00172C9B" w:rsidP="00172C9B">
      <w:pPr>
        <w:autoSpaceDE w:val="0"/>
        <w:autoSpaceDN w:val="0"/>
        <w:adjustRightInd w:val="0"/>
        <w:spacing w:after="0" w:line="240" w:lineRule="auto"/>
        <w:rPr>
          <w:rFonts w:cstheme="minorHAnsi"/>
          <w:bCs/>
          <w:i/>
          <w:sz w:val="18"/>
          <w:szCs w:val="18"/>
          <w:lang w:val="en-GB"/>
        </w:rPr>
      </w:pPr>
    </w:p>
    <w:tbl>
      <w:tblPr>
        <w:tblStyle w:val="Tabellenraster"/>
        <w:tblW w:w="9207" w:type="dxa"/>
        <w:tblInd w:w="5" w:type="dxa"/>
        <w:tblLook w:val="04A0" w:firstRow="1" w:lastRow="0" w:firstColumn="1" w:lastColumn="0" w:noHBand="0" w:noVBand="1"/>
      </w:tblPr>
      <w:tblGrid>
        <w:gridCol w:w="2689"/>
        <w:gridCol w:w="2409"/>
        <w:gridCol w:w="1983"/>
        <w:gridCol w:w="2126"/>
      </w:tblGrid>
      <w:tr w:rsidR="00172C9B" w:rsidRPr="00172C9B" w14:paraId="3FE20A9A" w14:textId="77777777" w:rsidTr="00CC4076">
        <w:tc>
          <w:tcPr>
            <w:tcW w:w="2689" w:type="dxa"/>
            <w:tcBorders>
              <w:top w:val="nil"/>
              <w:left w:val="nil"/>
            </w:tcBorders>
            <w:shd w:val="clear" w:color="auto" w:fill="FFFFFF" w:themeFill="background1"/>
          </w:tcPr>
          <w:p w14:paraId="239A5494" w14:textId="77777777" w:rsidR="00172C9B" w:rsidRPr="00172C9B" w:rsidRDefault="00172C9B" w:rsidP="00172C9B">
            <w:pPr>
              <w:spacing w:after="0" w:line="280" w:lineRule="exact"/>
              <w:jc w:val="center"/>
              <w:rPr>
                <w:rFonts w:cstheme="minorHAnsi"/>
                <w:b/>
                <w:lang w:val="en-GB"/>
              </w:rPr>
            </w:pPr>
          </w:p>
        </w:tc>
        <w:tc>
          <w:tcPr>
            <w:tcW w:w="2409" w:type="dxa"/>
            <w:shd w:val="clear" w:color="auto" w:fill="A8D08D" w:themeFill="accent6" w:themeFillTint="99"/>
          </w:tcPr>
          <w:p w14:paraId="72AB7E1D" w14:textId="77777777" w:rsidR="00172C9B" w:rsidRPr="00172C9B" w:rsidRDefault="00172C9B" w:rsidP="00172C9B">
            <w:pPr>
              <w:spacing w:after="0" w:line="280" w:lineRule="exact"/>
              <w:jc w:val="center"/>
              <w:rPr>
                <w:rFonts w:cstheme="minorHAnsi"/>
                <w:b/>
                <w:lang w:val="en-GB"/>
              </w:rPr>
            </w:pPr>
            <w:r w:rsidRPr="00172C9B">
              <w:rPr>
                <w:rFonts w:cstheme="minorHAnsi"/>
                <w:b/>
                <w:lang w:val="en-GB"/>
              </w:rPr>
              <w:t>Option 1</w:t>
            </w:r>
          </w:p>
          <w:p w14:paraId="38122243" w14:textId="55F43C86" w:rsidR="00172C9B" w:rsidRPr="00172C9B" w:rsidRDefault="00172C9B" w:rsidP="00172C9B">
            <w:pPr>
              <w:spacing w:after="0" w:line="280" w:lineRule="exact"/>
              <w:jc w:val="center"/>
              <w:rPr>
                <w:rFonts w:cstheme="minorHAnsi"/>
                <w:lang w:val="en-GB"/>
              </w:rPr>
            </w:pPr>
            <w:r w:rsidRPr="00172C9B">
              <w:rPr>
                <w:rFonts w:cstheme="minorHAnsi"/>
                <w:lang w:val="en-GB"/>
              </w:rPr>
              <w:t xml:space="preserve">Business-as-usual scenario, 10% decrease in land area per year </w:t>
            </w:r>
          </w:p>
        </w:tc>
        <w:tc>
          <w:tcPr>
            <w:tcW w:w="1983" w:type="dxa"/>
            <w:shd w:val="clear" w:color="auto" w:fill="A8D08D" w:themeFill="accent6" w:themeFillTint="99"/>
          </w:tcPr>
          <w:p w14:paraId="5E709BA6" w14:textId="77777777" w:rsidR="00172C9B" w:rsidRPr="00172C9B" w:rsidRDefault="00172C9B" w:rsidP="00172C9B">
            <w:pPr>
              <w:spacing w:after="0" w:line="280" w:lineRule="exact"/>
              <w:jc w:val="center"/>
              <w:rPr>
                <w:rFonts w:cstheme="minorHAnsi"/>
                <w:b/>
                <w:lang w:val="en-GB"/>
              </w:rPr>
            </w:pPr>
            <w:r w:rsidRPr="00172C9B">
              <w:rPr>
                <w:rFonts w:cstheme="minorHAnsi"/>
                <w:b/>
                <w:lang w:val="en-GB"/>
              </w:rPr>
              <w:t>Option 2</w:t>
            </w:r>
          </w:p>
          <w:p w14:paraId="2AB92468" w14:textId="6BCA7569" w:rsidR="00172C9B" w:rsidRPr="00172C9B" w:rsidRDefault="00172C9B" w:rsidP="00172C9B">
            <w:pPr>
              <w:spacing w:after="0" w:line="280" w:lineRule="exact"/>
              <w:jc w:val="center"/>
              <w:rPr>
                <w:rFonts w:cstheme="minorHAnsi"/>
                <w:b/>
                <w:lang w:val="en-GB"/>
              </w:rPr>
            </w:pPr>
            <w:r w:rsidRPr="00172C9B">
              <w:rPr>
                <w:rFonts w:cstheme="minorHAnsi"/>
                <w:lang w:val="en-GB"/>
              </w:rPr>
              <w:t>5% decrease in land area per year</w:t>
            </w:r>
          </w:p>
        </w:tc>
        <w:tc>
          <w:tcPr>
            <w:tcW w:w="2126" w:type="dxa"/>
            <w:shd w:val="clear" w:color="auto" w:fill="A8D08D" w:themeFill="accent6" w:themeFillTint="99"/>
          </w:tcPr>
          <w:p w14:paraId="7EECB091" w14:textId="77777777" w:rsidR="00172C9B" w:rsidRPr="00172C9B" w:rsidRDefault="00172C9B" w:rsidP="00172C9B">
            <w:pPr>
              <w:spacing w:after="0" w:line="280" w:lineRule="exact"/>
              <w:jc w:val="center"/>
              <w:rPr>
                <w:rFonts w:cstheme="minorHAnsi"/>
                <w:b/>
                <w:lang w:val="en-GB"/>
              </w:rPr>
            </w:pPr>
            <w:r w:rsidRPr="00172C9B">
              <w:rPr>
                <w:rFonts w:cstheme="minorHAnsi"/>
                <w:b/>
                <w:lang w:val="en-GB"/>
              </w:rPr>
              <w:t>Option 3</w:t>
            </w:r>
          </w:p>
          <w:p w14:paraId="1BB668E0" w14:textId="3B363ED8" w:rsidR="00172C9B" w:rsidRPr="00172C9B" w:rsidRDefault="00172C9B" w:rsidP="00172C9B">
            <w:pPr>
              <w:spacing w:after="0" w:line="280" w:lineRule="exact"/>
              <w:jc w:val="center"/>
              <w:rPr>
                <w:rFonts w:cstheme="minorHAnsi"/>
                <w:b/>
                <w:lang w:val="en-GB"/>
              </w:rPr>
            </w:pPr>
            <w:r w:rsidRPr="00172C9B">
              <w:rPr>
                <w:rFonts w:cstheme="minorHAnsi"/>
                <w:lang w:val="en-GB"/>
              </w:rPr>
              <w:t xml:space="preserve">0% decrease in land area per </w:t>
            </w:r>
            <w:r w:rsidRPr="00172C9B">
              <w:rPr>
                <w:rFonts w:ascii="Calibri" w:hAnsi="Calibri" w:cs="Calibri"/>
                <w:lang w:val="en-GB"/>
              </w:rPr>
              <w:t>year</w:t>
            </w:r>
          </w:p>
        </w:tc>
      </w:tr>
      <w:tr w:rsidR="00172C9B" w:rsidRPr="00172C9B" w14:paraId="1D421BA2" w14:textId="77777777" w:rsidTr="00CC4076">
        <w:tc>
          <w:tcPr>
            <w:tcW w:w="2689" w:type="dxa"/>
            <w:shd w:val="clear" w:color="auto" w:fill="E2EFD9" w:themeFill="accent6" w:themeFillTint="33"/>
          </w:tcPr>
          <w:p w14:paraId="5DBD9CBF" w14:textId="0FA0AE05" w:rsidR="00172C9B" w:rsidRPr="00172C9B" w:rsidRDefault="00172C9B" w:rsidP="00172C9B">
            <w:pPr>
              <w:autoSpaceDE w:val="0"/>
              <w:autoSpaceDN w:val="0"/>
              <w:adjustRightInd w:val="0"/>
              <w:spacing w:after="0" w:line="240" w:lineRule="auto"/>
              <w:rPr>
                <w:rFonts w:cstheme="minorHAnsi"/>
                <w:lang w:val="en-GB"/>
              </w:rPr>
            </w:pPr>
            <w:r w:rsidRPr="00172C9B">
              <w:rPr>
                <w:rFonts w:cstheme="minorHAnsi"/>
                <w:lang w:val="en-GB"/>
              </w:rPr>
              <w:t xml:space="preserve">Criteria </w:t>
            </w:r>
            <w:r w:rsidR="00F217B3">
              <w:rPr>
                <w:rFonts w:cstheme="minorHAnsi"/>
                <w:lang w:val="en-GB"/>
              </w:rPr>
              <w:t>c</w:t>
            </w:r>
            <w:r w:rsidRPr="00172C9B">
              <w:rPr>
                <w:rFonts w:cstheme="minorHAnsi"/>
                <w:lang w:val="en-GB"/>
              </w:rPr>
              <w:t xml:space="preserve">1: </w:t>
            </w:r>
            <w:r w:rsidRPr="00CC4076">
              <w:rPr>
                <w:rFonts w:cstheme="minorHAnsi"/>
                <w:lang w:val="en-GB"/>
              </w:rPr>
              <w:t>loss of land-based jobs (score)</w:t>
            </w:r>
            <w:r w:rsidRPr="00172C9B">
              <w:rPr>
                <w:rFonts w:cstheme="minorHAnsi"/>
                <w:lang w:val="en-GB"/>
              </w:rPr>
              <w:t xml:space="preserve"> </w:t>
            </w:r>
          </w:p>
        </w:tc>
        <w:tc>
          <w:tcPr>
            <w:tcW w:w="2409" w:type="dxa"/>
            <w:shd w:val="clear" w:color="auto" w:fill="E2EFD9" w:themeFill="accent6" w:themeFillTint="33"/>
          </w:tcPr>
          <w:p w14:paraId="4E332D51" w14:textId="51D837EE" w:rsidR="00172C9B" w:rsidRPr="00172C9B" w:rsidRDefault="00172C9B" w:rsidP="00172C9B">
            <w:pPr>
              <w:spacing w:line="320" w:lineRule="exact"/>
              <w:jc w:val="center"/>
              <w:rPr>
                <w:rFonts w:cstheme="minorHAnsi"/>
                <w:lang w:val="en-GB"/>
              </w:rPr>
            </w:pPr>
            <w:r w:rsidRPr="00172C9B">
              <w:rPr>
                <w:rFonts w:cstheme="minorHAnsi"/>
                <w:lang w:val="en-GB"/>
              </w:rPr>
              <w:t>0</w:t>
            </w:r>
          </w:p>
        </w:tc>
        <w:tc>
          <w:tcPr>
            <w:tcW w:w="1983" w:type="dxa"/>
            <w:shd w:val="clear" w:color="auto" w:fill="E2EFD9" w:themeFill="accent6" w:themeFillTint="33"/>
          </w:tcPr>
          <w:p w14:paraId="1C5E65C7" w14:textId="1F9286AA" w:rsidR="00172C9B" w:rsidRPr="00172C9B" w:rsidRDefault="00172C9B" w:rsidP="00172C9B">
            <w:pPr>
              <w:spacing w:line="320" w:lineRule="exact"/>
              <w:jc w:val="center"/>
              <w:rPr>
                <w:rFonts w:cstheme="minorHAnsi"/>
                <w:lang w:val="en-GB"/>
              </w:rPr>
            </w:pPr>
            <w:r w:rsidRPr="00172C9B">
              <w:rPr>
                <w:rFonts w:cstheme="minorHAnsi"/>
                <w:lang w:val="en-GB"/>
              </w:rPr>
              <w:t>2</w:t>
            </w:r>
          </w:p>
        </w:tc>
        <w:tc>
          <w:tcPr>
            <w:tcW w:w="2126" w:type="dxa"/>
            <w:shd w:val="clear" w:color="auto" w:fill="E2EFD9" w:themeFill="accent6" w:themeFillTint="33"/>
          </w:tcPr>
          <w:p w14:paraId="6C73459A" w14:textId="0167FC18" w:rsidR="00172C9B" w:rsidRPr="00172C9B" w:rsidRDefault="00172C9B" w:rsidP="00172C9B">
            <w:pPr>
              <w:spacing w:line="320" w:lineRule="exact"/>
              <w:jc w:val="center"/>
              <w:rPr>
                <w:rFonts w:cstheme="minorHAnsi"/>
                <w:lang w:val="en-GB"/>
              </w:rPr>
            </w:pPr>
            <w:r w:rsidRPr="00172C9B">
              <w:rPr>
                <w:rFonts w:cstheme="minorHAnsi"/>
                <w:lang w:val="en-GB"/>
              </w:rPr>
              <w:t>10</w:t>
            </w:r>
          </w:p>
        </w:tc>
      </w:tr>
      <w:tr w:rsidR="00172C9B" w:rsidRPr="00172C9B" w14:paraId="01F91012" w14:textId="77777777" w:rsidTr="00CC4076">
        <w:tc>
          <w:tcPr>
            <w:tcW w:w="2689" w:type="dxa"/>
            <w:shd w:val="clear" w:color="auto" w:fill="E2EFD9" w:themeFill="accent6" w:themeFillTint="33"/>
          </w:tcPr>
          <w:p w14:paraId="0C2AE4E8" w14:textId="2C86F05A" w:rsidR="00172C9B" w:rsidRPr="00172C9B" w:rsidRDefault="00172C9B" w:rsidP="00CC4076">
            <w:pPr>
              <w:autoSpaceDE w:val="0"/>
              <w:autoSpaceDN w:val="0"/>
              <w:adjustRightInd w:val="0"/>
              <w:spacing w:after="0" w:line="240" w:lineRule="auto"/>
              <w:rPr>
                <w:rFonts w:cstheme="minorHAnsi"/>
                <w:lang w:val="en-GB"/>
              </w:rPr>
            </w:pPr>
            <w:r w:rsidRPr="00172C9B">
              <w:rPr>
                <w:rFonts w:cstheme="minorHAnsi"/>
                <w:lang w:val="en-GB"/>
              </w:rPr>
              <w:t xml:space="preserve">Criteria </w:t>
            </w:r>
            <w:r w:rsidR="00F217B3">
              <w:rPr>
                <w:rFonts w:cstheme="minorHAnsi"/>
                <w:lang w:val="en-GB"/>
              </w:rPr>
              <w:t>c</w:t>
            </w:r>
            <w:r w:rsidRPr="00172C9B">
              <w:rPr>
                <w:rFonts w:cstheme="minorHAnsi"/>
                <w:lang w:val="en-GB"/>
              </w:rPr>
              <w:t>2: likelihood of floods</w:t>
            </w:r>
          </w:p>
        </w:tc>
        <w:tc>
          <w:tcPr>
            <w:tcW w:w="2409" w:type="dxa"/>
            <w:shd w:val="clear" w:color="auto" w:fill="E2EFD9" w:themeFill="accent6" w:themeFillTint="33"/>
          </w:tcPr>
          <w:p w14:paraId="649C3D98" w14:textId="7915B925" w:rsidR="00172C9B" w:rsidRPr="00172C9B" w:rsidRDefault="00172C9B" w:rsidP="00172C9B">
            <w:pPr>
              <w:spacing w:line="320" w:lineRule="exact"/>
              <w:jc w:val="center"/>
              <w:rPr>
                <w:rFonts w:cstheme="minorHAnsi"/>
                <w:lang w:val="en-GB"/>
              </w:rPr>
            </w:pPr>
            <w:r w:rsidRPr="00172C9B">
              <w:rPr>
                <w:rFonts w:cstheme="minorHAnsi"/>
                <w:lang w:val="en-GB"/>
              </w:rPr>
              <w:t>80%</w:t>
            </w:r>
          </w:p>
        </w:tc>
        <w:tc>
          <w:tcPr>
            <w:tcW w:w="1983" w:type="dxa"/>
            <w:shd w:val="clear" w:color="auto" w:fill="E2EFD9" w:themeFill="accent6" w:themeFillTint="33"/>
          </w:tcPr>
          <w:p w14:paraId="58F3DB97" w14:textId="77AFACAF" w:rsidR="00172C9B" w:rsidRPr="00172C9B" w:rsidRDefault="00172C9B" w:rsidP="00172C9B">
            <w:pPr>
              <w:spacing w:line="320" w:lineRule="exact"/>
              <w:jc w:val="center"/>
              <w:rPr>
                <w:rFonts w:cstheme="minorHAnsi"/>
                <w:lang w:val="en-GB"/>
              </w:rPr>
            </w:pPr>
            <w:r w:rsidRPr="00172C9B">
              <w:rPr>
                <w:rFonts w:cstheme="minorHAnsi"/>
                <w:lang w:val="en-GB"/>
              </w:rPr>
              <w:t>60%</w:t>
            </w:r>
          </w:p>
        </w:tc>
        <w:tc>
          <w:tcPr>
            <w:tcW w:w="2126" w:type="dxa"/>
            <w:shd w:val="clear" w:color="auto" w:fill="E2EFD9" w:themeFill="accent6" w:themeFillTint="33"/>
          </w:tcPr>
          <w:p w14:paraId="1E3C14DC" w14:textId="3CEFCDE8" w:rsidR="00172C9B" w:rsidRPr="00172C9B" w:rsidRDefault="00172C9B" w:rsidP="00172C9B">
            <w:pPr>
              <w:spacing w:line="320" w:lineRule="exact"/>
              <w:jc w:val="center"/>
              <w:rPr>
                <w:rFonts w:cstheme="minorHAnsi"/>
                <w:lang w:val="en-GB"/>
              </w:rPr>
            </w:pPr>
            <w:r w:rsidRPr="00172C9B">
              <w:rPr>
                <w:rFonts w:cstheme="minorHAnsi"/>
                <w:lang w:val="en-GB"/>
              </w:rPr>
              <w:t>30%</w:t>
            </w:r>
          </w:p>
        </w:tc>
      </w:tr>
      <w:tr w:rsidR="00172C9B" w:rsidRPr="00172C9B" w14:paraId="2A8F6E14" w14:textId="77777777" w:rsidTr="00CC4076">
        <w:tc>
          <w:tcPr>
            <w:tcW w:w="2689" w:type="dxa"/>
            <w:shd w:val="clear" w:color="auto" w:fill="E2EFD9" w:themeFill="accent6" w:themeFillTint="33"/>
          </w:tcPr>
          <w:p w14:paraId="4AEA3557" w14:textId="6372A9DB" w:rsidR="00172C9B" w:rsidRPr="00172C9B" w:rsidRDefault="00172C9B" w:rsidP="00172C9B">
            <w:pPr>
              <w:autoSpaceDE w:val="0"/>
              <w:autoSpaceDN w:val="0"/>
              <w:adjustRightInd w:val="0"/>
              <w:spacing w:after="0" w:line="240" w:lineRule="auto"/>
              <w:rPr>
                <w:rFonts w:cstheme="minorHAnsi"/>
                <w:lang w:val="en-GB"/>
              </w:rPr>
            </w:pPr>
            <w:r w:rsidRPr="00172C9B">
              <w:rPr>
                <w:rFonts w:cstheme="minorHAnsi"/>
                <w:lang w:val="en-GB"/>
              </w:rPr>
              <w:t xml:space="preserve">Criteria </w:t>
            </w:r>
            <w:r w:rsidR="00F217B3">
              <w:rPr>
                <w:rFonts w:cstheme="minorHAnsi"/>
                <w:lang w:val="en-GB"/>
              </w:rPr>
              <w:t>c</w:t>
            </w:r>
            <w:r w:rsidRPr="00172C9B">
              <w:rPr>
                <w:rFonts w:cstheme="minorHAnsi"/>
                <w:lang w:val="en-GB"/>
              </w:rPr>
              <w:t xml:space="preserve">3: loss </w:t>
            </w:r>
            <w:r w:rsidRPr="00172C9B">
              <w:rPr>
                <w:rFonts w:ascii="Calibri" w:hAnsi="Calibri" w:cs="Calibri"/>
                <w:lang w:val="en-GB"/>
              </w:rPr>
              <w:t>of recreational and cultural activities</w:t>
            </w:r>
          </w:p>
        </w:tc>
        <w:tc>
          <w:tcPr>
            <w:tcW w:w="2409" w:type="dxa"/>
            <w:shd w:val="clear" w:color="auto" w:fill="E2EFD9" w:themeFill="accent6" w:themeFillTint="33"/>
          </w:tcPr>
          <w:p w14:paraId="160D2A4B" w14:textId="5F4D53BF" w:rsidR="00172C9B" w:rsidRPr="00172C9B" w:rsidRDefault="00172C9B" w:rsidP="00172C9B">
            <w:pPr>
              <w:spacing w:line="320" w:lineRule="exact"/>
              <w:jc w:val="center"/>
              <w:rPr>
                <w:rFonts w:cstheme="minorHAnsi"/>
                <w:lang w:val="en-GB"/>
              </w:rPr>
            </w:pPr>
            <w:r w:rsidRPr="00172C9B">
              <w:rPr>
                <w:rFonts w:cstheme="minorHAnsi"/>
                <w:lang w:val="en-GB"/>
              </w:rPr>
              <w:t>40%</w:t>
            </w:r>
          </w:p>
        </w:tc>
        <w:tc>
          <w:tcPr>
            <w:tcW w:w="1983" w:type="dxa"/>
            <w:shd w:val="clear" w:color="auto" w:fill="E2EFD9" w:themeFill="accent6" w:themeFillTint="33"/>
          </w:tcPr>
          <w:p w14:paraId="121C4801" w14:textId="2BB37D3E" w:rsidR="00172C9B" w:rsidRPr="00172C9B" w:rsidRDefault="00172C9B" w:rsidP="00172C9B">
            <w:pPr>
              <w:spacing w:line="320" w:lineRule="exact"/>
              <w:jc w:val="center"/>
              <w:rPr>
                <w:rFonts w:cstheme="minorHAnsi"/>
                <w:lang w:val="en-GB"/>
              </w:rPr>
            </w:pPr>
            <w:r w:rsidRPr="00172C9B">
              <w:rPr>
                <w:rFonts w:cstheme="minorHAnsi"/>
                <w:lang w:val="en-GB"/>
              </w:rPr>
              <w:t>5%</w:t>
            </w:r>
          </w:p>
        </w:tc>
        <w:tc>
          <w:tcPr>
            <w:tcW w:w="2126" w:type="dxa"/>
            <w:shd w:val="clear" w:color="auto" w:fill="E2EFD9" w:themeFill="accent6" w:themeFillTint="33"/>
          </w:tcPr>
          <w:p w14:paraId="62031026" w14:textId="3FC48281" w:rsidR="00172C9B" w:rsidRPr="00172C9B" w:rsidRDefault="00172C9B" w:rsidP="00172C9B">
            <w:pPr>
              <w:spacing w:line="320" w:lineRule="exact"/>
              <w:jc w:val="center"/>
              <w:rPr>
                <w:rFonts w:cstheme="minorHAnsi"/>
                <w:lang w:val="en-GB"/>
              </w:rPr>
            </w:pPr>
            <w:r w:rsidRPr="00172C9B">
              <w:rPr>
                <w:rFonts w:cstheme="minorHAnsi"/>
                <w:lang w:val="en-GB"/>
              </w:rPr>
              <w:t>1%</w:t>
            </w:r>
          </w:p>
        </w:tc>
      </w:tr>
    </w:tbl>
    <w:p w14:paraId="2CF2B15B" w14:textId="44002D68" w:rsidR="00172C9B" w:rsidRDefault="00172C9B" w:rsidP="00172C9B">
      <w:pPr>
        <w:spacing w:line="320" w:lineRule="exact"/>
        <w:jc w:val="both"/>
        <w:rPr>
          <w:lang w:val="en-GB"/>
        </w:rPr>
      </w:pPr>
    </w:p>
    <w:p w14:paraId="55DAB643" w14:textId="072572B2" w:rsidR="008166E7" w:rsidRDefault="008166E7" w:rsidP="008166E7">
      <w:pPr>
        <w:jc w:val="both"/>
        <w:rPr>
          <w:lang w:val="en-GB"/>
        </w:rPr>
      </w:pPr>
      <w:r w:rsidRPr="008166E7">
        <w:rPr>
          <w:b/>
          <w:lang w:val="en-GB"/>
        </w:rPr>
        <w:t>Step</w:t>
      </w:r>
      <w:r w:rsidRPr="008166E7">
        <w:rPr>
          <w:b/>
          <w:lang w:val="en-GB"/>
        </w:rPr>
        <w:t xml:space="preserve"> 3</w:t>
      </w:r>
      <w:r w:rsidRPr="008166E7">
        <w:rPr>
          <w:lang w:val="en-GB"/>
        </w:rPr>
        <w:t xml:space="preserve"> </w:t>
      </w:r>
      <w:r w:rsidRPr="008166E7">
        <w:rPr>
          <w:lang w:val="en-GB"/>
        </w:rPr>
        <w:t>involves</w:t>
      </w:r>
      <w:r w:rsidRPr="008166E7">
        <w:rPr>
          <w:lang w:val="en-GB"/>
        </w:rPr>
        <w:t xml:space="preserve"> </w:t>
      </w:r>
      <w:r w:rsidRPr="008166E7">
        <w:rPr>
          <w:lang w:val="en-GB"/>
        </w:rPr>
        <w:t>determining</w:t>
      </w:r>
      <w:r w:rsidRPr="008166E7">
        <w:rPr>
          <w:lang w:val="en-GB"/>
        </w:rPr>
        <w:t xml:space="preserve"> </w:t>
      </w:r>
      <w:r w:rsidRPr="008166E7">
        <w:rPr>
          <w:lang w:val="en-GB"/>
        </w:rPr>
        <w:t>weights</w:t>
      </w:r>
      <w:r w:rsidRPr="008166E7">
        <w:rPr>
          <w:lang w:val="en-GB"/>
        </w:rPr>
        <w:t xml:space="preserve"> </w:t>
      </w:r>
      <w:r w:rsidRPr="008166E7">
        <w:rPr>
          <w:lang w:val="en-GB"/>
        </w:rPr>
        <w:t>for</w:t>
      </w:r>
      <w:r w:rsidRPr="008166E7">
        <w:rPr>
          <w:lang w:val="en-GB"/>
        </w:rPr>
        <w:t xml:space="preserve"> </w:t>
      </w:r>
      <w:r w:rsidRPr="008166E7">
        <w:rPr>
          <w:lang w:val="en-GB"/>
        </w:rPr>
        <w:t>each</w:t>
      </w:r>
      <w:r w:rsidRPr="008166E7">
        <w:rPr>
          <w:lang w:val="en-GB"/>
        </w:rPr>
        <w:t xml:space="preserve"> </w:t>
      </w:r>
      <w:r w:rsidRPr="008166E7">
        <w:rPr>
          <w:lang w:val="en-GB"/>
        </w:rPr>
        <w:t>criterion.</w:t>
      </w:r>
      <w:r w:rsidRPr="008166E7">
        <w:rPr>
          <w:lang w:val="en-GB"/>
        </w:rPr>
        <w:t xml:space="preserve"> </w:t>
      </w:r>
      <w:r w:rsidRPr="008166E7">
        <w:rPr>
          <w:lang w:val="en-GB"/>
        </w:rPr>
        <w:t>This</w:t>
      </w:r>
      <w:r w:rsidRPr="008166E7">
        <w:rPr>
          <w:lang w:val="en-GB"/>
        </w:rPr>
        <w:t xml:space="preserve"> </w:t>
      </w:r>
      <w:proofErr w:type="gramStart"/>
      <w:r w:rsidRPr="008166E7">
        <w:rPr>
          <w:lang w:val="en-GB"/>
        </w:rPr>
        <w:t>can</w:t>
      </w:r>
      <w:r w:rsidRPr="008166E7">
        <w:rPr>
          <w:lang w:val="en-GB"/>
        </w:rPr>
        <w:t xml:space="preserve"> </w:t>
      </w:r>
      <w:r w:rsidRPr="008166E7">
        <w:rPr>
          <w:lang w:val="en-GB"/>
        </w:rPr>
        <w:t>be</w:t>
      </w:r>
      <w:r w:rsidRPr="008166E7">
        <w:rPr>
          <w:lang w:val="en-GB"/>
        </w:rPr>
        <w:t xml:space="preserve"> </w:t>
      </w:r>
      <w:r w:rsidRPr="008166E7">
        <w:rPr>
          <w:lang w:val="en-GB"/>
        </w:rPr>
        <w:t>done</w:t>
      </w:r>
      <w:proofErr w:type="gramEnd"/>
      <w:r w:rsidRPr="008166E7">
        <w:rPr>
          <w:lang w:val="en-GB"/>
        </w:rPr>
        <w:t xml:space="preserve"> </w:t>
      </w:r>
      <w:r w:rsidRPr="008166E7">
        <w:rPr>
          <w:lang w:val="en-GB"/>
        </w:rPr>
        <w:t>through</w:t>
      </w:r>
      <w:r w:rsidRPr="008166E7">
        <w:rPr>
          <w:lang w:val="en-GB"/>
        </w:rPr>
        <w:t xml:space="preserve"> </w:t>
      </w:r>
      <w:r w:rsidRPr="008166E7">
        <w:rPr>
          <w:lang w:val="en-GB"/>
        </w:rPr>
        <w:t>selected</w:t>
      </w:r>
      <w:r w:rsidRPr="008166E7">
        <w:rPr>
          <w:lang w:val="en-GB"/>
        </w:rPr>
        <w:t xml:space="preserve"> </w:t>
      </w:r>
      <w:r w:rsidRPr="008166E7">
        <w:rPr>
          <w:lang w:val="en-GB"/>
        </w:rPr>
        <w:t>focus</w:t>
      </w:r>
      <w:r w:rsidRPr="008166E7">
        <w:rPr>
          <w:lang w:val="en-GB"/>
        </w:rPr>
        <w:t xml:space="preserve"> </w:t>
      </w:r>
      <w:r w:rsidRPr="008166E7">
        <w:rPr>
          <w:lang w:val="en-GB"/>
        </w:rPr>
        <w:t>groups</w:t>
      </w:r>
      <w:r w:rsidRPr="008166E7">
        <w:rPr>
          <w:lang w:val="en-GB"/>
        </w:rPr>
        <w:t xml:space="preserve"> </w:t>
      </w:r>
      <w:r w:rsidRPr="008166E7">
        <w:rPr>
          <w:lang w:val="en-GB"/>
        </w:rPr>
        <w:t>and</w:t>
      </w:r>
      <w:r w:rsidRPr="008166E7">
        <w:rPr>
          <w:lang w:val="en-GB"/>
        </w:rPr>
        <w:t xml:space="preserve"> </w:t>
      </w:r>
      <w:r w:rsidRPr="008166E7">
        <w:rPr>
          <w:lang w:val="en-GB"/>
        </w:rPr>
        <w:t>for</w:t>
      </w:r>
      <w:r w:rsidRPr="008166E7">
        <w:rPr>
          <w:lang w:val="en-GB"/>
        </w:rPr>
        <w:t xml:space="preserve"> </w:t>
      </w:r>
      <w:r w:rsidRPr="008166E7">
        <w:rPr>
          <w:lang w:val="en-GB"/>
        </w:rPr>
        <w:t>various</w:t>
      </w:r>
      <w:r w:rsidRPr="008166E7">
        <w:rPr>
          <w:lang w:val="en-GB"/>
        </w:rPr>
        <w:t xml:space="preserve"> </w:t>
      </w:r>
      <w:r w:rsidRPr="008166E7">
        <w:rPr>
          <w:lang w:val="en-GB"/>
        </w:rPr>
        <w:t>stakeholders.</w:t>
      </w:r>
      <w:r w:rsidRPr="008166E7">
        <w:rPr>
          <w:lang w:val="en-GB"/>
        </w:rPr>
        <w:t xml:space="preserve"> </w:t>
      </w:r>
      <w:r w:rsidRPr="008166E7">
        <w:rPr>
          <w:lang w:val="en-GB"/>
        </w:rPr>
        <w:t>Ideally</w:t>
      </w:r>
      <w:r w:rsidRPr="008166E7">
        <w:rPr>
          <w:lang w:val="en-GB"/>
        </w:rPr>
        <w:t xml:space="preserve">, </w:t>
      </w:r>
      <w:r w:rsidRPr="008166E7">
        <w:rPr>
          <w:lang w:val="en-GB"/>
        </w:rPr>
        <w:t>the</w:t>
      </w:r>
      <w:r w:rsidRPr="008166E7">
        <w:rPr>
          <w:lang w:val="en-GB"/>
        </w:rPr>
        <w:t xml:space="preserve"> </w:t>
      </w:r>
      <w:r w:rsidRPr="008166E7">
        <w:rPr>
          <w:lang w:val="en-GB"/>
        </w:rPr>
        <w:t>final</w:t>
      </w:r>
      <w:r w:rsidRPr="008166E7">
        <w:rPr>
          <w:lang w:val="en-GB"/>
        </w:rPr>
        <w:t xml:space="preserve"> </w:t>
      </w:r>
      <w:r w:rsidRPr="008166E7">
        <w:rPr>
          <w:lang w:val="en-GB"/>
        </w:rPr>
        <w:t>mix</w:t>
      </w:r>
      <w:r w:rsidRPr="008166E7">
        <w:rPr>
          <w:lang w:val="en-GB"/>
        </w:rPr>
        <w:t xml:space="preserve"> </w:t>
      </w:r>
      <w:r w:rsidRPr="008166E7">
        <w:rPr>
          <w:lang w:val="en-GB"/>
        </w:rPr>
        <w:t>of</w:t>
      </w:r>
      <w:r w:rsidRPr="008166E7">
        <w:rPr>
          <w:lang w:val="en-GB"/>
        </w:rPr>
        <w:t xml:space="preserve"> stakeholders </w:t>
      </w:r>
      <w:r w:rsidRPr="008166E7">
        <w:rPr>
          <w:lang w:val="en-GB"/>
        </w:rPr>
        <w:t>should</w:t>
      </w:r>
      <w:r w:rsidRPr="008166E7">
        <w:rPr>
          <w:lang w:val="en-GB"/>
        </w:rPr>
        <w:t xml:space="preserve"> </w:t>
      </w:r>
      <w:r w:rsidRPr="008166E7">
        <w:rPr>
          <w:lang w:val="en-GB"/>
        </w:rPr>
        <w:t>be</w:t>
      </w:r>
      <w:r w:rsidRPr="008166E7">
        <w:rPr>
          <w:lang w:val="en-GB"/>
        </w:rPr>
        <w:t xml:space="preserve"> </w:t>
      </w:r>
      <w:r w:rsidRPr="008166E7">
        <w:rPr>
          <w:lang w:val="en-GB"/>
        </w:rPr>
        <w:t>representative</w:t>
      </w:r>
      <w:r w:rsidRPr="008166E7">
        <w:rPr>
          <w:lang w:val="en-GB"/>
        </w:rPr>
        <w:t xml:space="preserve"> o</w:t>
      </w:r>
      <w:r w:rsidRPr="008166E7">
        <w:rPr>
          <w:lang w:val="en-GB"/>
        </w:rPr>
        <w:t>f</w:t>
      </w:r>
      <w:r w:rsidRPr="008166E7">
        <w:rPr>
          <w:lang w:val="en-GB"/>
        </w:rPr>
        <w:t xml:space="preserve"> society </w:t>
      </w:r>
      <w:r w:rsidRPr="008166E7">
        <w:rPr>
          <w:lang w:val="en-GB"/>
        </w:rPr>
        <w:t>as</w:t>
      </w:r>
      <w:r w:rsidRPr="008166E7">
        <w:rPr>
          <w:lang w:val="en-GB"/>
        </w:rPr>
        <w:t xml:space="preserve"> </w:t>
      </w:r>
      <w:r w:rsidRPr="008166E7">
        <w:rPr>
          <w:lang w:val="en-GB"/>
        </w:rPr>
        <w:t>a</w:t>
      </w:r>
      <w:r w:rsidRPr="008166E7">
        <w:rPr>
          <w:lang w:val="en-GB"/>
        </w:rPr>
        <w:t xml:space="preserve"> </w:t>
      </w:r>
      <w:r w:rsidRPr="008166E7">
        <w:rPr>
          <w:lang w:val="en-GB"/>
        </w:rPr>
        <w:t>whole.</w:t>
      </w:r>
      <w:r w:rsidRPr="008166E7">
        <w:rPr>
          <w:lang w:val="en-GB"/>
        </w:rPr>
        <w:t xml:space="preserve"> </w:t>
      </w:r>
      <w:r w:rsidRPr="008166E7">
        <w:rPr>
          <w:lang w:val="en-GB"/>
        </w:rPr>
        <w:t>Each</w:t>
      </w:r>
      <w:r w:rsidRPr="008166E7">
        <w:rPr>
          <w:lang w:val="en-GB"/>
        </w:rPr>
        <w:t xml:space="preserve"> </w:t>
      </w:r>
      <w:r w:rsidRPr="008166E7">
        <w:rPr>
          <w:lang w:val="en-GB"/>
        </w:rPr>
        <w:t>individual</w:t>
      </w:r>
      <w:r w:rsidRPr="008166E7">
        <w:rPr>
          <w:lang w:val="en-GB"/>
        </w:rPr>
        <w:t xml:space="preserve"> </w:t>
      </w:r>
      <w:r w:rsidRPr="008166E7">
        <w:rPr>
          <w:lang w:val="en-GB"/>
        </w:rPr>
        <w:t>stakeholder</w:t>
      </w:r>
      <w:r w:rsidRPr="008166E7">
        <w:rPr>
          <w:lang w:val="en-GB"/>
        </w:rPr>
        <w:t xml:space="preserve"> </w:t>
      </w:r>
      <w:r w:rsidRPr="008166E7">
        <w:rPr>
          <w:lang w:val="en-GB"/>
        </w:rPr>
        <w:t>can</w:t>
      </w:r>
      <w:r w:rsidRPr="008166E7">
        <w:rPr>
          <w:lang w:val="en-GB"/>
        </w:rPr>
        <w:t xml:space="preserve"> </w:t>
      </w:r>
      <w:r w:rsidRPr="008166E7">
        <w:rPr>
          <w:lang w:val="en-GB"/>
        </w:rPr>
        <w:t>assign</w:t>
      </w:r>
      <w:r w:rsidRPr="008166E7">
        <w:rPr>
          <w:lang w:val="en-GB"/>
        </w:rPr>
        <w:t xml:space="preserve"> </w:t>
      </w:r>
      <w:r w:rsidRPr="008166E7">
        <w:rPr>
          <w:lang w:val="en-GB"/>
        </w:rPr>
        <w:t>weights</w:t>
      </w:r>
      <w:r w:rsidRPr="008166E7">
        <w:rPr>
          <w:lang w:val="en-GB"/>
        </w:rPr>
        <w:t xml:space="preserve"> </w:t>
      </w:r>
      <w:r w:rsidRPr="008166E7">
        <w:rPr>
          <w:lang w:val="en-GB"/>
        </w:rPr>
        <w:t>to</w:t>
      </w:r>
      <w:r w:rsidRPr="008166E7">
        <w:rPr>
          <w:lang w:val="en-GB"/>
        </w:rPr>
        <w:t xml:space="preserve"> </w:t>
      </w:r>
      <w:r w:rsidRPr="008166E7">
        <w:rPr>
          <w:lang w:val="en-GB"/>
        </w:rPr>
        <w:t>each</w:t>
      </w:r>
      <w:r w:rsidRPr="008166E7">
        <w:rPr>
          <w:lang w:val="en-GB"/>
        </w:rPr>
        <w:t xml:space="preserve"> </w:t>
      </w:r>
      <w:r w:rsidRPr="008166E7">
        <w:rPr>
          <w:lang w:val="en-GB"/>
        </w:rPr>
        <w:t>criterion.</w:t>
      </w:r>
      <w:r w:rsidRPr="008166E7">
        <w:rPr>
          <w:lang w:val="en-GB"/>
        </w:rPr>
        <w:t xml:space="preserve"> </w:t>
      </w:r>
      <w:r w:rsidRPr="008166E7">
        <w:rPr>
          <w:lang w:val="en-GB"/>
        </w:rPr>
        <w:t>The</w:t>
      </w:r>
      <w:r w:rsidRPr="008166E7">
        <w:rPr>
          <w:lang w:val="en-GB"/>
        </w:rPr>
        <w:t xml:space="preserve"> </w:t>
      </w:r>
      <w:r w:rsidRPr="008166E7">
        <w:rPr>
          <w:lang w:val="en-GB"/>
        </w:rPr>
        <w:t>weights</w:t>
      </w:r>
      <w:r w:rsidRPr="008166E7">
        <w:rPr>
          <w:lang w:val="en-GB"/>
        </w:rPr>
        <w:t xml:space="preserve"> </w:t>
      </w:r>
      <w:proofErr w:type="gramStart"/>
      <w:r w:rsidRPr="008166E7">
        <w:rPr>
          <w:lang w:val="en-GB"/>
        </w:rPr>
        <w:t>are</w:t>
      </w:r>
      <w:r w:rsidRPr="008166E7">
        <w:rPr>
          <w:lang w:val="en-GB"/>
        </w:rPr>
        <w:t xml:space="preserve"> </w:t>
      </w:r>
      <w:r w:rsidRPr="008166E7">
        <w:rPr>
          <w:lang w:val="en-GB"/>
        </w:rPr>
        <w:t>aggregated</w:t>
      </w:r>
      <w:proofErr w:type="gramEnd"/>
      <w:r w:rsidRPr="008166E7">
        <w:rPr>
          <w:lang w:val="en-GB"/>
        </w:rPr>
        <w:t xml:space="preserve"> to </w:t>
      </w:r>
      <w:r w:rsidRPr="008166E7">
        <w:rPr>
          <w:lang w:val="en-GB"/>
        </w:rPr>
        <w:t>derived</w:t>
      </w:r>
      <w:r w:rsidRPr="008166E7">
        <w:rPr>
          <w:lang w:val="en-GB"/>
        </w:rPr>
        <w:t xml:space="preserve"> </w:t>
      </w:r>
      <w:r w:rsidRPr="008166E7">
        <w:rPr>
          <w:lang w:val="en-GB"/>
        </w:rPr>
        <w:t>mean</w:t>
      </w:r>
      <w:r w:rsidRPr="008166E7">
        <w:rPr>
          <w:lang w:val="en-GB"/>
        </w:rPr>
        <w:t xml:space="preserve"> </w:t>
      </w:r>
      <w:r w:rsidRPr="008166E7">
        <w:rPr>
          <w:lang w:val="en-GB"/>
        </w:rPr>
        <w:t>weight</w:t>
      </w:r>
      <w:r w:rsidRPr="008166E7">
        <w:rPr>
          <w:lang w:val="en-GB"/>
        </w:rPr>
        <w:t xml:space="preserve"> </w:t>
      </w:r>
      <w:r w:rsidRPr="008166E7">
        <w:rPr>
          <w:lang w:val="en-GB"/>
        </w:rPr>
        <w:t>across</w:t>
      </w:r>
      <w:r w:rsidRPr="008166E7">
        <w:rPr>
          <w:lang w:val="en-GB"/>
        </w:rPr>
        <w:t xml:space="preserve"> </w:t>
      </w:r>
      <w:r w:rsidRPr="008166E7">
        <w:rPr>
          <w:lang w:val="en-GB"/>
        </w:rPr>
        <w:t>all</w:t>
      </w:r>
      <w:r w:rsidRPr="008166E7">
        <w:rPr>
          <w:lang w:val="en-GB"/>
        </w:rPr>
        <w:t xml:space="preserve"> </w:t>
      </w:r>
      <w:r w:rsidRPr="008166E7">
        <w:rPr>
          <w:lang w:val="en-GB"/>
        </w:rPr>
        <w:t>respondents</w:t>
      </w:r>
      <w:r w:rsidRPr="008166E7">
        <w:rPr>
          <w:lang w:val="en-GB"/>
        </w:rPr>
        <w:t xml:space="preserve"> </w:t>
      </w:r>
      <w:r w:rsidRPr="008166E7">
        <w:rPr>
          <w:lang w:val="en-GB"/>
        </w:rPr>
        <w:t>for</w:t>
      </w:r>
      <w:r w:rsidRPr="008166E7">
        <w:rPr>
          <w:lang w:val="en-GB"/>
        </w:rPr>
        <w:t xml:space="preserve"> each </w:t>
      </w:r>
      <w:r w:rsidRPr="008166E7">
        <w:rPr>
          <w:lang w:val="en-GB"/>
        </w:rPr>
        <w:t>criterion.</w:t>
      </w:r>
      <w:r w:rsidRPr="008166E7">
        <w:rPr>
          <w:lang w:val="en-GB"/>
        </w:rPr>
        <w:t xml:space="preserve"> </w:t>
      </w:r>
      <w:r w:rsidRPr="008166E7">
        <w:rPr>
          <w:lang w:val="en-GB"/>
        </w:rPr>
        <w:t>The</w:t>
      </w:r>
      <w:r w:rsidRPr="008166E7">
        <w:rPr>
          <w:lang w:val="en-GB"/>
        </w:rPr>
        <w:t xml:space="preserve"> </w:t>
      </w:r>
      <w:r w:rsidRPr="008166E7">
        <w:rPr>
          <w:lang w:val="en-GB"/>
        </w:rPr>
        <w:t>scores</w:t>
      </w:r>
      <w:r w:rsidRPr="008166E7">
        <w:rPr>
          <w:lang w:val="en-GB"/>
        </w:rPr>
        <w:t xml:space="preserve"> </w:t>
      </w:r>
      <w:proofErr w:type="gramStart"/>
      <w:r w:rsidRPr="008166E7">
        <w:rPr>
          <w:lang w:val="en-GB"/>
        </w:rPr>
        <w:t>are</w:t>
      </w:r>
      <w:r w:rsidRPr="008166E7">
        <w:rPr>
          <w:lang w:val="en-GB"/>
        </w:rPr>
        <w:t xml:space="preserve">  </w:t>
      </w:r>
      <w:r w:rsidRPr="008166E7">
        <w:rPr>
          <w:lang w:val="en-GB"/>
        </w:rPr>
        <w:t>computed</w:t>
      </w:r>
      <w:proofErr w:type="gramEnd"/>
      <w:r w:rsidRPr="008166E7">
        <w:rPr>
          <w:lang w:val="en-GB"/>
        </w:rPr>
        <w:t xml:space="preserve"> </w:t>
      </w:r>
      <w:r w:rsidRPr="008166E7">
        <w:rPr>
          <w:lang w:val="en-GB"/>
        </w:rPr>
        <w:t>for</w:t>
      </w:r>
      <w:r w:rsidRPr="008166E7">
        <w:rPr>
          <w:lang w:val="en-GB"/>
        </w:rPr>
        <w:t xml:space="preserve"> </w:t>
      </w:r>
      <w:r w:rsidRPr="008166E7">
        <w:rPr>
          <w:lang w:val="en-GB"/>
        </w:rPr>
        <w:t>each</w:t>
      </w:r>
      <w:r w:rsidRPr="008166E7">
        <w:rPr>
          <w:lang w:val="en-GB"/>
        </w:rPr>
        <w:t xml:space="preserve"> </w:t>
      </w:r>
      <w:r w:rsidRPr="008166E7">
        <w:rPr>
          <w:lang w:val="en-GB"/>
        </w:rPr>
        <w:t>option</w:t>
      </w:r>
      <w:r w:rsidRPr="008166E7">
        <w:rPr>
          <w:lang w:val="en-GB"/>
        </w:rPr>
        <w:t xml:space="preserve"> </w:t>
      </w:r>
      <w:r w:rsidRPr="008166E7">
        <w:rPr>
          <w:lang w:val="en-GB"/>
        </w:rPr>
        <w:t>as</w:t>
      </w:r>
      <w:r w:rsidRPr="008166E7">
        <w:rPr>
          <w:lang w:val="en-GB"/>
        </w:rPr>
        <w:t xml:space="preserve"> </w:t>
      </w:r>
      <w:r w:rsidRPr="008166E7">
        <w:rPr>
          <w:lang w:val="en-GB"/>
        </w:rPr>
        <w:t>the</w:t>
      </w:r>
      <w:r w:rsidRPr="008166E7">
        <w:rPr>
          <w:lang w:val="en-GB"/>
        </w:rPr>
        <w:t xml:space="preserve"> </w:t>
      </w:r>
      <w:r w:rsidRPr="008166E7">
        <w:rPr>
          <w:lang w:val="en-GB"/>
        </w:rPr>
        <w:t>weighted</w:t>
      </w:r>
      <w:r w:rsidRPr="008166E7">
        <w:rPr>
          <w:lang w:val="en-GB"/>
        </w:rPr>
        <w:t xml:space="preserve"> sum </w:t>
      </w:r>
      <w:r w:rsidRPr="008166E7">
        <w:rPr>
          <w:lang w:val="en-GB"/>
        </w:rPr>
        <w:t>of</w:t>
      </w:r>
      <w:r w:rsidRPr="008166E7">
        <w:rPr>
          <w:lang w:val="en-GB"/>
        </w:rPr>
        <w:t xml:space="preserve"> </w:t>
      </w:r>
      <w:r w:rsidRPr="008166E7">
        <w:rPr>
          <w:lang w:val="en-GB"/>
        </w:rPr>
        <w:t>the</w:t>
      </w:r>
      <w:r w:rsidRPr="008166E7">
        <w:rPr>
          <w:lang w:val="en-GB"/>
        </w:rPr>
        <w:t xml:space="preserve"> </w:t>
      </w:r>
      <w:r w:rsidRPr="008166E7">
        <w:rPr>
          <w:lang w:val="en-GB"/>
        </w:rPr>
        <w:t>criterion</w:t>
      </w:r>
      <w:r w:rsidRPr="008166E7">
        <w:rPr>
          <w:lang w:val="en-GB"/>
        </w:rPr>
        <w:t xml:space="preserve"> </w:t>
      </w:r>
      <w:r w:rsidRPr="008166E7">
        <w:rPr>
          <w:lang w:val="en-GB"/>
        </w:rPr>
        <w:t>values</w:t>
      </w:r>
      <w:r w:rsidRPr="008166E7">
        <w:rPr>
          <w:lang w:val="en-GB"/>
        </w:rPr>
        <w:t xml:space="preserve"> </w:t>
      </w:r>
      <w:r w:rsidRPr="008166E7">
        <w:rPr>
          <w:lang w:val="en-GB"/>
        </w:rPr>
        <w:t>(</w:t>
      </w:r>
      <w:r w:rsidRPr="008166E7">
        <w:rPr>
          <w:lang w:val="en-GB"/>
        </w:rPr>
        <w:t>t</w:t>
      </w:r>
      <w:r w:rsidRPr="008166E7">
        <w:rPr>
          <w:lang w:val="en-GB"/>
        </w:rPr>
        <w:t>able</w:t>
      </w:r>
      <w:r w:rsidRPr="008166E7">
        <w:rPr>
          <w:lang w:val="en-GB"/>
        </w:rPr>
        <w:t xml:space="preserve"> 3</w:t>
      </w:r>
      <w:r w:rsidRPr="008166E7">
        <w:rPr>
          <w:lang w:val="en-GB"/>
        </w:rPr>
        <w:t>).</w:t>
      </w:r>
      <w:r w:rsidRPr="008166E7">
        <w:rPr>
          <w:lang w:val="en-GB"/>
        </w:rPr>
        <w:t xml:space="preserve"> </w:t>
      </w:r>
      <w:r w:rsidRPr="008166E7">
        <w:rPr>
          <w:lang w:val="en-GB"/>
        </w:rPr>
        <w:t>The</w:t>
      </w:r>
      <w:r w:rsidRPr="008166E7">
        <w:rPr>
          <w:lang w:val="en-GB"/>
        </w:rPr>
        <w:t xml:space="preserve"> </w:t>
      </w:r>
      <w:r w:rsidRPr="008166E7">
        <w:rPr>
          <w:lang w:val="en-GB"/>
        </w:rPr>
        <w:t>highest</w:t>
      </w:r>
      <w:r w:rsidRPr="008166E7">
        <w:rPr>
          <w:lang w:val="en-GB"/>
        </w:rPr>
        <w:t xml:space="preserve"> </w:t>
      </w:r>
      <w:r w:rsidRPr="008166E7">
        <w:rPr>
          <w:lang w:val="en-GB"/>
        </w:rPr>
        <w:t>value</w:t>
      </w:r>
      <w:r w:rsidRPr="008166E7">
        <w:rPr>
          <w:lang w:val="en-GB"/>
        </w:rPr>
        <w:t xml:space="preserve"> </w:t>
      </w:r>
      <w:r w:rsidRPr="008166E7">
        <w:rPr>
          <w:lang w:val="en-GB"/>
        </w:rPr>
        <w:t>corresponds</w:t>
      </w:r>
      <w:r w:rsidRPr="008166E7">
        <w:rPr>
          <w:lang w:val="en-GB"/>
        </w:rPr>
        <w:t xml:space="preserve"> </w:t>
      </w:r>
      <w:r w:rsidRPr="008166E7">
        <w:rPr>
          <w:lang w:val="en-GB"/>
        </w:rPr>
        <w:t>to</w:t>
      </w:r>
      <w:r w:rsidRPr="008166E7">
        <w:rPr>
          <w:lang w:val="en-GB"/>
        </w:rPr>
        <w:t xml:space="preserve"> </w:t>
      </w:r>
      <w:r w:rsidRPr="008166E7">
        <w:rPr>
          <w:lang w:val="en-GB"/>
        </w:rPr>
        <w:t>the</w:t>
      </w:r>
      <w:r w:rsidRPr="008166E7">
        <w:rPr>
          <w:lang w:val="en-GB"/>
        </w:rPr>
        <w:t xml:space="preserve"> </w:t>
      </w:r>
      <w:r w:rsidRPr="008166E7">
        <w:rPr>
          <w:lang w:val="en-GB"/>
        </w:rPr>
        <w:t>most</w:t>
      </w:r>
      <w:r w:rsidRPr="008166E7">
        <w:rPr>
          <w:lang w:val="en-GB"/>
        </w:rPr>
        <w:t xml:space="preserve"> </w:t>
      </w:r>
      <w:r w:rsidRPr="008166E7">
        <w:rPr>
          <w:lang w:val="en-GB"/>
        </w:rPr>
        <w:t>socially</w:t>
      </w:r>
      <w:r w:rsidRPr="008166E7">
        <w:rPr>
          <w:lang w:val="en-GB"/>
        </w:rPr>
        <w:t xml:space="preserve"> </w:t>
      </w:r>
      <w:r w:rsidRPr="008166E7">
        <w:rPr>
          <w:lang w:val="en-GB"/>
        </w:rPr>
        <w:t>desirable</w:t>
      </w:r>
      <w:r w:rsidRPr="008166E7">
        <w:rPr>
          <w:lang w:val="en-GB"/>
        </w:rPr>
        <w:t xml:space="preserve"> </w:t>
      </w:r>
      <w:r w:rsidRPr="008166E7">
        <w:rPr>
          <w:lang w:val="en-GB"/>
        </w:rPr>
        <w:t>option,</w:t>
      </w:r>
      <w:r w:rsidRPr="008166E7">
        <w:rPr>
          <w:lang w:val="en-GB"/>
        </w:rPr>
        <w:t xml:space="preserve"> </w:t>
      </w:r>
      <w:r w:rsidRPr="008166E7">
        <w:rPr>
          <w:lang w:val="en-GB"/>
        </w:rPr>
        <w:t>for</w:t>
      </w:r>
      <w:r w:rsidRPr="008166E7">
        <w:rPr>
          <w:lang w:val="en-GB"/>
        </w:rPr>
        <w:t xml:space="preserve"> </w:t>
      </w:r>
      <w:r w:rsidRPr="008166E7">
        <w:rPr>
          <w:lang w:val="en-GB"/>
        </w:rPr>
        <w:t>either</w:t>
      </w:r>
      <w:r w:rsidRPr="008166E7">
        <w:rPr>
          <w:lang w:val="en-GB"/>
        </w:rPr>
        <w:t xml:space="preserve"> </w:t>
      </w:r>
      <w:r w:rsidRPr="008166E7">
        <w:rPr>
          <w:lang w:val="en-GB"/>
        </w:rPr>
        <w:t>one</w:t>
      </w:r>
      <w:r w:rsidRPr="008166E7">
        <w:rPr>
          <w:lang w:val="en-GB"/>
        </w:rPr>
        <w:t xml:space="preserve"> </w:t>
      </w:r>
      <w:r w:rsidRPr="008166E7">
        <w:rPr>
          <w:lang w:val="en-GB"/>
        </w:rPr>
        <w:t>stakeholder</w:t>
      </w:r>
      <w:r w:rsidRPr="008166E7">
        <w:rPr>
          <w:lang w:val="en-GB"/>
        </w:rPr>
        <w:t xml:space="preserve"> </w:t>
      </w:r>
      <w:r w:rsidRPr="008166E7">
        <w:rPr>
          <w:lang w:val="en-GB"/>
        </w:rPr>
        <w:t>group</w:t>
      </w:r>
      <w:r w:rsidRPr="008166E7">
        <w:rPr>
          <w:lang w:val="en-GB"/>
        </w:rPr>
        <w:t xml:space="preserve"> </w:t>
      </w:r>
      <w:r w:rsidRPr="008166E7">
        <w:rPr>
          <w:lang w:val="en-GB"/>
        </w:rPr>
        <w:t>or</w:t>
      </w:r>
      <w:r w:rsidRPr="008166E7">
        <w:rPr>
          <w:lang w:val="en-GB"/>
        </w:rPr>
        <w:t xml:space="preserve"> </w:t>
      </w:r>
      <w:r w:rsidRPr="008166E7">
        <w:rPr>
          <w:lang w:val="en-GB"/>
        </w:rPr>
        <w:t>society</w:t>
      </w:r>
      <w:r w:rsidRPr="008166E7">
        <w:rPr>
          <w:lang w:val="en-GB"/>
        </w:rPr>
        <w:t xml:space="preserve"> </w:t>
      </w:r>
      <w:r w:rsidRPr="008166E7">
        <w:rPr>
          <w:lang w:val="en-GB"/>
        </w:rPr>
        <w:t>as</w:t>
      </w:r>
      <w:r w:rsidRPr="008166E7">
        <w:rPr>
          <w:lang w:val="en-GB"/>
        </w:rPr>
        <w:t xml:space="preserve"> </w:t>
      </w:r>
      <w:r w:rsidRPr="008166E7">
        <w:rPr>
          <w:lang w:val="en-GB"/>
        </w:rPr>
        <w:t>a</w:t>
      </w:r>
      <w:r w:rsidRPr="008166E7">
        <w:rPr>
          <w:lang w:val="en-GB"/>
        </w:rPr>
        <w:t xml:space="preserve"> </w:t>
      </w:r>
      <w:r w:rsidRPr="008166E7">
        <w:rPr>
          <w:lang w:val="en-GB"/>
        </w:rPr>
        <w:t>whole</w:t>
      </w:r>
      <w:r w:rsidRPr="008166E7">
        <w:rPr>
          <w:lang w:val="en-GB"/>
        </w:rPr>
        <w:t xml:space="preserve"> </w:t>
      </w:r>
      <w:r w:rsidRPr="008166E7">
        <w:rPr>
          <w:lang w:val="en-GB"/>
        </w:rPr>
        <w:t>depending</w:t>
      </w:r>
      <w:r w:rsidRPr="008166E7">
        <w:rPr>
          <w:lang w:val="en-GB"/>
        </w:rPr>
        <w:t xml:space="preserve"> </w:t>
      </w:r>
      <w:r w:rsidRPr="008166E7">
        <w:rPr>
          <w:lang w:val="en-GB"/>
        </w:rPr>
        <w:t>on</w:t>
      </w:r>
      <w:r w:rsidRPr="008166E7">
        <w:rPr>
          <w:lang w:val="en-GB"/>
        </w:rPr>
        <w:t xml:space="preserve"> </w:t>
      </w:r>
      <w:r w:rsidRPr="008166E7">
        <w:rPr>
          <w:lang w:val="en-GB"/>
        </w:rPr>
        <w:t>the</w:t>
      </w:r>
      <w:r w:rsidRPr="008166E7">
        <w:rPr>
          <w:lang w:val="en-GB"/>
        </w:rPr>
        <w:t xml:space="preserve"> </w:t>
      </w:r>
      <w:r w:rsidRPr="008166E7">
        <w:rPr>
          <w:lang w:val="en-GB"/>
        </w:rPr>
        <w:t>nature</w:t>
      </w:r>
      <w:r w:rsidRPr="008166E7">
        <w:rPr>
          <w:lang w:val="en-GB"/>
        </w:rPr>
        <w:t xml:space="preserve"> </w:t>
      </w:r>
      <w:r w:rsidRPr="008166E7">
        <w:rPr>
          <w:lang w:val="en-GB"/>
        </w:rPr>
        <w:t>of</w:t>
      </w:r>
      <w:r w:rsidRPr="008166E7">
        <w:rPr>
          <w:lang w:val="en-GB"/>
        </w:rPr>
        <w:t xml:space="preserve"> </w:t>
      </w:r>
      <w:r w:rsidRPr="008166E7">
        <w:rPr>
          <w:lang w:val="en-GB"/>
        </w:rPr>
        <w:t>the</w:t>
      </w:r>
      <w:r w:rsidRPr="008166E7">
        <w:rPr>
          <w:lang w:val="en-GB"/>
        </w:rPr>
        <w:t xml:space="preserve"> </w:t>
      </w:r>
      <w:r w:rsidRPr="008166E7">
        <w:rPr>
          <w:lang w:val="en-GB"/>
        </w:rPr>
        <w:t>respondent.</w:t>
      </w:r>
    </w:p>
    <w:p w14:paraId="0ADC5B19" w14:textId="02E0C0E4" w:rsidR="00526E57" w:rsidRDefault="00526E57" w:rsidP="00CC4076">
      <w:pPr>
        <w:autoSpaceDE w:val="0"/>
        <w:autoSpaceDN w:val="0"/>
        <w:adjustRightInd w:val="0"/>
        <w:spacing w:after="0" w:line="240" w:lineRule="auto"/>
        <w:ind w:left="709" w:hanging="709"/>
        <w:rPr>
          <w:rFonts w:cstheme="minorHAnsi"/>
          <w:bCs/>
          <w:i/>
          <w:lang w:val="en-GB"/>
        </w:rPr>
      </w:pPr>
      <w:r w:rsidRPr="002D0C5A">
        <w:rPr>
          <w:rFonts w:cstheme="minorHAnsi"/>
          <w:bCs/>
          <w:i/>
          <w:lang w:val="en-GB"/>
        </w:rPr>
        <w:t xml:space="preserve">Table </w:t>
      </w:r>
      <w:r>
        <w:rPr>
          <w:rFonts w:cstheme="minorHAnsi"/>
          <w:bCs/>
          <w:i/>
          <w:lang w:val="en-GB"/>
        </w:rPr>
        <w:t>3</w:t>
      </w:r>
      <w:r w:rsidRPr="00586679">
        <w:rPr>
          <w:rFonts w:cstheme="minorHAnsi"/>
          <w:bCs/>
          <w:i/>
          <w:lang w:val="en-GB"/>
        </w:rPr>
        <w:t>:</w:t>
      </w:r>
      <w:r w:rsidRPr="002D0C5A">
        <w:rPr>
          <w:rFonts w:cstheme="minorHAnsi"/>
          <w:bCs/>
          <w:i/>
          <w:lang w:val="en-GB"/>
        </w:rPr>
        <w:t xml:space="preserve"> </w:t>
      </w:r>
      <w:r>
        <w:rPr>
          <w:rFonts w:cstheme="minorHAnsi"/>
          <w:bCs/>
          <w:i/>
          <w:lang w:val="en-GB"/>
        </w:rPr>
        <w:t xml:space="preserve">Example of </w:t>
      </w:r>
      <w:r>
        <w:rPr>
          <w:rFonts w:cstheme="minorHAnsi"/>
          <w:bCs/>
          <w:i/>
          <w:lang w:val="en-GB"/>
        </w:rPr>
        <w:t>the general outcome of a multi</w:t>
      </w:r>
      <w:r>
        <w:rPr>
          <w:rFonts w:cstheme="minorHAnsi"/>
          <w:bCs/>
          <w:i/>
          <w:lang w:val="en-GB"/>
        </w:rPr>
        <w:t>-criteria analysis</w:t>
      </w:r>
      <w:r>
        <w:rPr>
          <w:rFonts w:cstheme="minorHAnsi"/>
          <w:bCs/>
          <w:i/>
          <w:lang w:val="en-GB"/>
        </w:rPr>
        <w:t xml:space="preserve"> for selection of the most desirable option</w:t>
      </w:r>
    </w:p>
    <w:p w14:paraId="429F7F9C" w14:textId="77777777" w:rsidR="00526E57" w:rsidRPr="002D0C5A" w:rsidRDefault="00526E57" w:rsidP="00526E57">
      <w:pPr>
        <w:autoSpaceDE w:val="0"/>
        <w:autoSpaceDN w:val="0"/>
        <w:adjustRightInd w:val="0"/>
        <w:spacing w:after="0" w:line="240" w:lineRule="auto"/>
        <w:rPr>
          <w:rFonts w:cstheme="minorHAnsi"/>
          <w:bCs/>
          <w:i/>
          <w:sz w:val="18"/>
          <w:szCs w:val="18"/>
          <w:lang w:val="en-GB"/>
        </w:rPr>
      </w:pPr>
    </w:p>
    <w:tbl>
      <w:tblPr>
        <w:tblStyle w:val="Tabellenraster"/>
        <w:tblW w:w="8642" w:type="dxa"/>
        <w:tblInd w:w="5" w:type="dxa"/>
        <w:tblLook w:val="04A0" w:firstRow="1" w:lastRow="0" w:firstColumn="1" w:lastColumn="0" w:noHBand="0" w:noVBand="1"/>
      </w:tblPr>
      <w:tblGrid>
        <w:gridCol w:w="1980"/>
        <w:gridCol w:w="1701"/>
        <w:gridCol w:w="1701"/>
        <w:gridCol w:w="1559"/>
        <w:gridCol w:w="1701"/>
      </w:tblGrid>
      <w:tr w:rsidR="00F217B3" w:rsidRPr="00172C9B" w14:paraId="1459D386" w14:textId="77777777" w:rsidTr="00F217B3">
        <w:tc>
          <w:tcPr>
            <w:tcW w:w="1980" w:type="dxa"/>
            <w:tcBorders>
              <w:top w:val="single" w:sz="4" w:space="0" w:color="auto"/>
              <w:left w:val="single" w:sz="4" w:space="0" w:color="auto"/>
            </w:tcBorders>
            <w:shd w:val="clear" w:color="auto" w:fill="A8D08D" w:themeFill="accent6" w:themeFillTint="99"/>
          </w:tcPr>
          <w:p w14:paraId="7BEF5FFB" w14:textId="6123BD3C" w:rsidR="00F217B3" w:rsidRPr="00172C9B" w:rsidRDefault="00F217B3" w:rsidP="00FD02A0">
            <w:pPr>
              <w:spacing w:after="0" w:line="280" w:lineRule="exact"/>
              <w:jc w:val="center"/>
              <w:rPr>
                <w:rFonts w:cstheme="minorHAnsi"/>
                <w:b/>
                <w:lang w:val="en-GB"/>
              </w:rPr>
            </w:pPr>
            <w:r>
              <w:rPr>
                <w:rFonts w:cstheme="minorHAnsi"/>
                <w:b/>
                <w:lang w:val="en-GB"/>
              </w:rPr>
              <w:t>Criteria</w:t>
            </w:r>
          </w:p>
        </w:tc>
        <w:tc>
          <w:tcPr>
            <w:tcW w:w="1701" w:type="dxa"/>
            <w:tcBorders>
              <w:top w:val="single" w:sz="4" w:space="0" w:color="auto"/>
            </w:tcBorders>
            <w:shd w:val="clear" w:color="auto" w:fill="A8D08D" w:themeFill="accent6" w:themeFillTint="99"/>
          </w:tcPr>
          <w:p w14:paraId="68A61FCA" w14:textId="3CD1D6EB" w:rsidR="00F217B3" w:rsidRPr="00172C9B" w:rsidRDefault="00F217B3" w:rsidP="00FD02A0">
            <w:pPr>
              <w:spacing w:after="0" w:line="280" w:lineRule="exact"/>
              <w:jc w:val="center"/>
              <w:rPr>
                <w:rFonts w:cstheme="minorHAnsi"/>
                <w:b/>
                <w:lang w:val="en-GB"/>
              </w:rPr>
            </w:pPr>
            <w:r>
              <w:rPr>
                <w:rFonts w:cstheme="minorHAnsi"/>
                <w:b/>
                <w:lang w:val="en-GB"/>
              </w:rPr>
              <w:t>Weight</w:t>
            </w:r>
          </w:p>
        </w:tc>
        <w:tc>
          <w:tcPr>
            <w:tcW w:w="1701" w:type="dxa"/>
            <w:tcBorders>
              <w:top w:val="single" w:sz="4" w:space="0" w:color="auto"/>
            </w:tcBorders>
            <w:shd w:val="clear" w:color="auto" w:fill="A8D08D" w:themeFill="accent6" w:themeFillTint="99"/>
          </w:tcPr>
          <w:p w14:paraId="294217FF" w14:textId="67BD6A5B" w:rsidR="00F217B3" w:rsidRPr="00172C9B" w:rsidRDefault="00F217B3" w:rsidP="00FD02A0">
            <w:pPr>
              <w:spacing w:after="0" w:line="280" w:lineRule="exact"/>
              <w:jc w:val="center"/>
              <w:rPr>
                <w:rFonts w:cstheme="minorHAnsi"/>
                <w:b/>
                <w:lang w:val="en-GB"/>
              </w:rPr>
            </w:pPr>
            <w:r w:rsidRPr="00172C9B">
              <w:rPr>
                <w:rFonts w:cstheme="minorHAnsi"/>
                <w:b/>
                <w:lang w:val="en-GB"/>
              </w:rPr>
              <w:t>Option 1</w:t>
            </w:r>
          </w:p>
          <w:p w14:paraId="679F5632" w14:textId="05334314" w:rsidR="00F217B3" w:rsidRPr="00172C9B" w:rsidRDefault="00F217B3" w:rsidP="00F217B3">
            <w:pPr>
              <w:spacing w:after="0" w:line="280" w:lineRule="exact"/>
              <w:jc w:val="center"/>
              <w:rPr>
                <w:rFonts w:cstheme="minorHAnsi"/>
                <w:lang w:val="en-GB"/>
              </w:rPr>
            </w:pPr>
            <w:r w:rsidRPr="00172C9B">
              <w:rPr>
                <w:rFonts w:cstheme="minorHAnsi"/>
                <w:lang w:val="en-GB"/>
              </w:rPr>
              <w:t xml:space="preserve"> </w:t>
            </w:r>
          </w:p>
        </w:tc>
        <w:tc>
          <w:tcPr>
            <w:tcW w:w="1559" w:type="dxa"/>
            <w:tcBorders>
              <w:top w:val="single" w:sz="4" w:space="0" w:color="auto"/>
            </w:tcBorders>
            <w:shd w:val="clear" w:color="auto" w:fill="A8D08D" w:themeFill="accent6" w:themeFillTint="99"/>
          </w:tcPr>
          <w:p w14:paraId="66BA9DB8" w14:textId="77777777" w:rsidR="00F217B3" w:rsidRPr="00172C9B" w:rsidRDefault="00F217B3" w:rsidP="00FD02A0">
            <w:pPr>
              <w:spacing w:after="0" w:line="280" w:lineRule="exact"/>
              <w:jc w:val="center"/>
              <w:rPr>
                <w:rFonts w:cstheme="minorHAnsi"/>
                <w:b/>
                <w:lang w:val="en-GB"/>
              </w:rPr>
            </w:pPr>
            <w:r w:rsidRPr="00172C9B">
              <w:rPr>
                <w:rFonts w:cstheme="minorHAnsi"/>
                <w:b/>
                <w:lang w:val="en-GB"/>
              </w:rPr>
              <w:t>Option 2</w:t>
            </w:r>
          </w:p>
          <w:p w14:paraId="204188B8" w14:textId="6152F604" w:rsidR="00F217B3" w:rsidRPr="00172C9B" w:rsidRDefault="00F217B3" w:rsidP="00FD02A0">
            <w:pPr>
              <w:spacing w:after="0" w:line="280" w:lineRule="exact"/>
              <w:jc w:val="center"/>
              <w:rPr>
                <w:rFonts w:cstheme="minorHAnsi"/>
                <w:b/>
                <w:lang w:val="en-GB"/>
              </w:rPr>
            </w:pPr>
          </w:p>
        </w:tc>
        <w:tc>
          <w:tcPr>
            <w:tcW w:w="1701" w:type="dxa"/>
            <w:tcBorders>
              <w:top w:val="single" w:sz="4" w:space="0" w:color="auto"/>
            </w:tcBorders>
            <w:shd w:val="clear" w:color="auto" w:fill="A8D08D" w:themeFill="accent6" w:themeFillTint="99"/>
          </w:tcPr>
          <w:p w14:paraId="1F8A3682" w14:textId="6CAF07C6" w:rsidR="00F217B3" w:rsidRPr="00172C9B" w:rsidRDefault="00F217B3" w:rsidP="00F217B3">
            <w:pPr>
              <w:spacing w:after="0" w:line="280" w:lineRule="exact"/>
              <w:jc w:val="center"/>
              <w:rPr>
                <w:rFonts w:cstheme="minorHAnsi"/>
                <w:b/>
                <w:lang w:val="en-GB"/>
              </w:rPr>
            </w:pPr>
            <w:r w:rsidRPr="00172C9B">
              <w:rPr>
                <w:rFonts w:cstheme="minorHAnsi"/>
                <w:b/>
                <w:lang w:val="en-GB"/>
              </w:rPr>
              <w:t>Option 3</w:t>
            </w:r>
          </w:p>
        </w:tc>
      </w:tr>
      <w:tr w:rsidR="00F217B3" w:rsidRPr="00172C9B" w14:paraId="39847022" w14:textId="77777777" w:rsidTr="00F217B3">
        <w:tc>
          <w:tcPr>
            <w:tcW w:w="1980" w:type="dxa"/>
            <w:shd w:val="clear" w:color="auto" w:fill="E2EFD9" w:themeFill="accent6" w:themeFillTint="33"/>
          </w:tcPr>
          <w:p w14:paraId="55147B4B" w14:textId="18517766" w:rsidR="00F217B3" w:rsidRPr="00172C9B" w:rsidRDefault="00F217B3" w:rsidP="00F217B3">
            <w:pPr>
              <w:spacing w:line="320" w:lineRule="exact"/>
              <w:jc w:val="center"/>
              <w:rPr>
                <w:rFonts w:cstheme="minorHAnsi"/>
                <w:lang w:val="en-GB"/>
              </w:rPr>
            </w:pPr>
            <w:r w:rsidRPr="00172C9B">
              <w:rPr>
                <w:rFonts w:cstheme="minorHAnsi"/>
                <w:lang w:val="en-GB"/>
              </w:rPr>
              <w:t xml:space="preserve">Criteria </w:t>
            </w:r>
            <w:r>
              <w:rPr>
                <w:rFonts w:cstheme="minorHAnsi"/>
                <w:lang w:val="en-GB"/>
              </w:rPr>
              <w:t>c</w:t>
            </w:r>
            <w:r w:rsidRPr="00172C9B">
              <w:rPr>
                <w:rFonts w:cstheme="minorHAnsi"/>
                <w:lang w:val="en-GB"/>
              </w:rPr>
              <w:t xml:space="preserve">1 </w:t>
            </w:r>
          </w:p>
        </w:tc>
        <w:tc>
          <w:tcPr>
            <w:tcW w:w="1701" w:type="dxa"/>
            <w:shd w:val="clear" w:color="auto" w:fill="E2EFD9" w:themeFill="accent6" w:themeFillTint="33"/>
          </w:tcPr>
          <w:p w14:paraId="53B31376" w14:textId="7A0C4C00" w:rsidR="00F217B3" w:rsidRPr="00172C9B" w:rsidRDefault="00F217B3" w:rsidP="00F217B3">
            <w:pPr>
              <w:spacing w:line="320" w:lineRule="exact"/>
              <w:jc w:val="center"/>
              <w:rPr>
                <w:rFonts w:cstheme="minorHAnsi"/>
                <w:lang w:val="en-GB"/>
              </w:rPr>
            </w:pPr>
            <w:r>
              <w:rPr>
                <w:rFonts w:cstheme="minorHAnsi"/>
                <w:lang w:val="en-GB"/>
              </w:rPr>
              <w:t>w1</w:t>
            </w:r>
          </w:p>
        </w:tc>
        <w:tc>
          <w:tcPr>
            <w:tcW w:w="1701" w:type="dxa"/>
            <w:shd w:val="clear" w:color="auto" w:fill="E2EFD9" w:themeFill="accent6" w:themeFillTint="33"/>
          </w:tcPr>
          <w:p w14:paraId="0DCACE41" w14:textId="1293E641" w:rsidR="00F217B3" w:rsidRPr="00172C9B" w:rsidRDefault="00F217B3" w:rsidP="00F217B3">
            <w:pPr>
              <w:spacing w:line="320" w:lineRule="exact"/>
              <w:jc w:val="center"/>
              <w:rPr>
                <w:rFonts w:cstheme="minorHAnsi"/>
                <w:lang w:val="en-GB"/>
              </w:rPr>
            </w:pPr>
            <w:r>
              <w:rPr>
                <w:rFonts w:cstheme="minorHAnsi"/>
                <w:lang w:val="en-GB"/>
              </w:rPr>
              <w:t>c1_1</w:t>
            </w:r>
          </w:p>
        </w:tc>
        <w:tc>
          <w:tcPr>
            <w:tcW w:w="1559" w:type="dxa"/>
            <w:shd w:val="clear" w:color="auto" w:fill="E2EFD9" w:themeFill="accent6" w:themeFillTint="33"/>
          </w:tcPr>
          <w:p w14:paraId="38575D91" w14:textId="728BE8DF" w:rsidR="00F217B3" w:rsidRPr="00172C9B" w:rsidRDefault="00F217B3" w:rsidP="00F217B3">
            <w:pPr>
              <w:spacing w:line="320" w:lineRule="exact"/>
              <w:jc w:val="center"/>
              <w:rPr>
                <w:rFonts w:cstheme="minorHAnsi"/>
                <w:lang w:val="en-GB"/>
              </w:rPr>
            </w:pPr>
            <w:r>
              <w:rPr>
                <w:rFonts w:cstheme="minorHAnsi"/>
                <w:lang w:val="en-GB"/>
              </w:rPr>
              <w:t>c1</w:t>
            </w:r>
            <w:r>
              <w:rPr>
                <w:rFonts w:cstheme="minorHAnsi"/>
                <w:lang w:val="en-GB"/>
              </w:rPr>
              <w:t>_2</w:t>
            </w:r>
          </w:p>
        </w:tc>
        <w:tc>
          <w:tcPr>
            <w:tcW w:w="1701" w:type="dxa"/>
            <w:shd w:val="clear" w:color="auto" w:fill="E2EFD9" w:themeFill="accent6" w:themeFillTint="33"/>
          </w:tcPr>
          <w:p w14:paraId="0AAD683C" w14:textId="30735516" w:rsidR="00F217B3" w:rsidRPr="00172C9B" w:rsidRDefault="00F217B3" w:rsidP="00F217B3">
            <w:pPr>
              <w:spacing w:line="320" w:lineRule="exact"/>
              <w:jc w:val="center"/>
              <w:rPr>
                <w:rFonts w:cstheme="minorHAnsi"/>
                <w:lang w:val="en-GB"/>
              </w:rPr>
            </w:pPr>
            <w:r>
              <w:rPr>
                <w:rFonts w:cstheme="minorHAnsi"/>
                <w:lang w:val="en-GB"/>
              </w:rPr>
              <w:t>c1</w:t>
            </w:r>
            <w:r>
              <w:rPr>
                <w:rFonts w:cstheme="minorHAnsi"/>
                <w:lang w:val="en-GB"/>
              </w:rPr>
              <w:t>_3</w:t>
            </w:r>
          </w:p>
        </w:tc>
      </w:tr>
      <w:tr w:rsidR="00F217B3" w:rsidRPr="00172C9B" w14:paraId="18E7C03A" w14:textId="77777777" w:rsidTr="00F217B3">
        <w:tc>
          <w:tcPr>
            <w:tcW w:w="1980" w:type="dxa"/>
            <w:shd w:val="clear" w:color="auto" w:fill="E2EFD9" w:themeFill="accent6" w:themeFillTint="33"/>
          </w:tcPr>
          <w:p w14:paraId="28CE93E2" w14:textId="50C9CE4B" w:rsidR="00F217B3" w:rsidRPr="00172C9B" w:rsidRDefault="00F217B3" w:rsidP="00F217B3">
            <w:pPr>
              <w:spacing w:line="320" w:lineRule="exact"/>
              <w:jc w:val="center"/>
              <w:rPr>
                <w:rFonts w:cstheme="minorHAnsi"/>
                <w:lang w:val="en-GB"/>
              </w:rPr>
            </w:pPr>
            <w:r w:rsidRPr="00172C9B">
              <w:rPr>
                <w:rFonts w:cstheme="minorHAnsi"/>
                <w:lang w:val="en-GB"/>
              </w:rPr>
              <w:t xml:space="preserve">Criteria </w:t>
            </w:r>
            <w:r>
              <w:rPr>
                <w:rFonts w:cstheme="minorHAnsi"/>
                <w:lang w:val="en-GB"/>
              </w:rPr>
              <w:t>c</w:t>
            </w:r>
            <w:r w:rsidRPr="00172C9B">
              <w:rPr>
                <w:rFonts w:cstheme="minorHAnsi"/>
                <w:lang w:val="en-GB"/>
              </w:rPr>
              <w:t xml:space="preserve">2 </w:t>
            </w:r>
          </w:p>
        </w:tc>
        <w:tc>
          <w:tcPr>
            <w:tcW w:w="1701" w:type="dxa"/>
            <w:shd w:val="clear" w:color="auto" w:fill="E2EFD9" w:themeFill="accent6" w:themeFillTint="33"/>
          </w:tcPr>
          <w:p w14:paraId="16F94577" w14:textId="20A67031" w:rsidR="00F217B3" w:rsidRPr="00172C9B" w:rsidRDefault="00F217B3" w:rsidP="00F217B3">
            <w:pPr>
              <w:spacing w:line="320" w:lineRule="exact"/>
              <w:jc w:val="center"/>
              <w:rPr>
                <w:rFonts w:cstheme="minorHAnsi"/>
                <w:lang w:val="en-GB"/>
              </w:rPr>
            </w:pPr>
            <w:r>
              <w:rPr>
                <w:rFonts w:cstheme="minorHAnsi"/>
                <w:lang w:val="en-GB"/>
              </w:rPr>
              <w:t>w2</w:t>
            </w:r>
          </w:p>
        </w:tc>
        <w:tc>
          <w:tcPr>
            <w:tcW w:w="1701" w:type="dxa"/>
            <w:shd w:val="clear" w:color="auto" w:fill="E2EFD9" w:themeFill="accent6" w:themeFillTint="33"/>
          </w:tcPr>
          <w:p w14:paraId="180BFC2D" w14:textId="739226C8" w:rsidR="00F217B3" w:rsidRPr="00172C9B" w:rsidRDefault="00F217B3" w:rsidP="00F217B3">
            <w:pPr>
              <w:spacing w:line="320" w:lineRule="exact"/>
              <w:jc w:val="center"/>
              <w:rPr>
                <w:rFonts w:cstheme="minorHAnsi"/>
                <w:lang w:val="en-GB"/>
              </w:rPr>
            </w:pPr>
            <w:r>
              <w:rPr>
                <w:rFonts w:cstheme="minorHAnsi"/>
                <w:lang w:val="en-GB"/>
              </w:rPr>
              <w:t>c2_1</w:t>
            </w:r>
          </w:p>
        </w:tc>
        <w:tc>
          <w:tcPr>
            <w:tcW w:w="1559" w:type="dxa"/>
            <w:shd w:val="clear" w:color="auto" w:fill="E2EFD9" w:themeFill="accent6" w:themeFillTint="33"/>
          </w:tcPr>
          <w:p w14:paraId="1ED6113B" w14:textId="41EA9A31" w:rsidR="00F217B3" w:rsidRPr="00172C9B" w:rsidRDefault="00F217B3" w:rsidP="00F217B3">
            <w:pPr>
              <w:spacing w:line="320" w:lineRule="exact"/>
              <w:jc w:val="center"/>
              <w:rPr>
                <w:rFonts w:cstheme="minorHAnsi"/>
                <w:lang w:val="en-GB"/>
              </w:rPr>
            </w:pPr>
            <w:r>
              <w:rPr>
                <w:rFonts w:cstheme="minorHAnsi"/>
                <w:lang w:val="en-GB"/>
              </w:rPr>
              <w:t>c2</w:t>
            </w:r>
            <w:r>
              <w:rPr>
                <w:rFonts w:cstheme="minorHAnsi"/>
                <w:lang w:val="en-GB"/>
              </w:rPr>
              <w:t>_2</w:t>
            </w:r>
          </w:p>
        </w:tc>
        <w:tc>
          <w:tcPr>
            <w:tcW w:w="1701" w:type="dxa"/>
            <w:shd w:val="clear" w:color="auto" w:fill="E2EFD9" w:themeFill="accent6" w:themeFillTint="33"/>
          </w:tcPr>
          <w:p w14:paraId="155FD7D5" w14:textId="3449E98F" w:rsidR="00F217B3" w:rsidRPr="00172C9B" w:rsidRDefault="00F217B3" w:rsidP="00F217B3">
            <w:pPr>
              <w:spacing w:line="320" w:lineRule="exact"/>
              <w:jc w:val="center"/>
              <w:rPr>
                <w:rFonts w:cstheme="minorHAnsi"/>
                <w:lang w:val="en-GB"/>
              </w:rPr>
            </w:pPr>
            <w:r>
              <w:rPr>
                <w:rFonts w:cstheme="minorHAnsi"/>
                <w:lang w:val="en-GB"/>
              </w:rPr>
              <w:t>c2</w:t>
            </w:r>
            <w:r>
              <w:rPr>
                <w:rFonts w:cstheme="minorHAnsi"/>
                <w:lang w:val="en-GB"/>
              </w:rPr>
              <w:t>_3</w:t>
            </w:r>
          </w:p>
        </w:tc>
      </w:tr>
      <w:tr w:rsidR="00F217B3" w:rsidRPr="00172C9B" w14:paraId="102E0FCD" w14:textId="77777777" w:rsidTr="00F217B3">
        <w:tc>
          <w:tcPr>
            <w:tcW w:w="1980" w:type="dxa"/>
            <w:shd w:val="clear" w:color="auto" w:fill="E2EFD9" w:themeFill="accent6" w:themeFillTint="33"/>
          </w:tcPr>
          <w:p w14:paraId="0DC62D3E" w14:textId="00BFA8D2" w:rsidR="00F217B3" w:rsidRPr="00172C9B" w:rsidRDefault="00F217B3" w:rsidP="00F217B3">
            <w:pPr>
              <w:spacing w:line="320" w:lineRule="exact"/>
              <w:jc w:val="center"/>
              <w:rPr>
                <w:rFonts w:cstheme="minorHAnsi"/>
                <w:lang w:val="en-GB"/>
              </w:rPr>
            </w:pPr>
            <w:r w:rsidRPr="00172C9B">
              <w:rPr>
                <w:rFonts w:cstheme="minorHAnsi"/>
                <w:lang w:val="en-GB"/>
              </w:rPr>
              <w:t xml:space="preserve">Criteria </w:t>
            </w:r>
            <w:r>
              <w:rPr>
                <w:rFonts w:cstheme="minorHAnsi"/>
                <w:lang w:val="en-GB"/>
              </w:rPr>
              <w:t>c</w:t>
            </w:r>
            <w:r w:rsidRPr="00172C9B">
              <w:rPr>
                <w:rFonts w:cstheme="minorHAnsi"/>
                <w:lang w:val="en-GB"/>
              </w:rPr>
              <w:t xml:space="preserve">3 </w:t>
            </w:r>
          </w:p>
        </w:tc>
        <w:tc>
          <w:tcPr>
            <w:tcW w:w="1701" w:type="dxa"/>
            <w:shd w:val="clear" w:color="auto" w:fill="E2EFD9" w:themeFill="accent6" w:themeFillTint="33"/>
          </w:tcPr>
          <w:p w14:paraId="09375084" w14:textId="159BD6D2" w:rsidR="00F217B3" w:rsidRPr="00172C9B" w:rsidRDefault="00F217B3" w:rsidP="00F217B3">
            <w:pPr>
              <w:spacing w:line="320" w:lineRule="exact"/>
              <w:jc w:val="center"/>
              <w:rPr>
                <w:rFonts w:cstheme="minorHAnsi"/>
                <w:lang w:val="en-GB"/>
              </w:rPr>
            </w:pPr>
            <w:r>
              <w:rPr>
                <w:rFonts w:cstheme="minorHAnsi"/>
                <w:lang w:val="en-GB"/>
              </w:rPr>
              <w:t>w3</w:t>
            </w:r>
          </w:p>
        </w:tc>
        <w:tc>
          <w:tcPr>
            <w:tcW w:w="1701" w:type="dxa"/>
            <w:shd w:val="clear" w:color="auto" w:fill="E2EFD9" w:themeFill="accent6" w:themeFillTint="33"/>
          </w:tcPr>
          <w:p w14:paraId="06C25189" w14:textId="0DF6448C" w:rsidR="00F217B3" w:rsidRPr="00172C9B" w:rsidRDefault="00F217B3" w:rsidP="00F217B3">
            <w:pPr>
              <w:spacing w:line="320" w:lineRule="exact"/>
              <w:jc w:val="center"/>
              <w:rPr>
                <w:rFonts w:cstheme="minorHAnsi"/>
                <w:lang w:val="en-GB"/>
              </w:rPr>
            </w:pPr>
            <w:r>
              <w:rPr>
                <w:rFonts w:cstheme="minorHAnsi"/>
                <w:lang w:val="en-GB"/>
              </w:rPr>
              <w:t>c3_</w:t>
            </w:r>
            <w:r w:rsidRPr="001E27A7">
              <w:rPr>
                <w:rFonts w:cstheme="minorHAnsi"/>
                <w:lang w:val="en-GB"/>
              </w:rPr>
              <w:t>1</w:t>
            </w:r>
          </w:p>
        </w:tc>
        <w:tc>
          <w:tcPr>
            <w:tcW w:w="1559" w:type="dxa"/>
            <w:shd w:val="clear" w:color="auto" w:fill="E2EFD9" w:themeFill="accent6" w:themeFillTint="33"/>
          </w:tcPr>
          <w:p w14:paraId="67BE961C" w14:textId="7350B512" w:rsidR="00F217B3" w:rsidRPr="00172C9B" w:rsidRDefault="00F217B3" w:rsidP="00F217B3">
            <w:pPr>
              <w:spacing w:line="320" w:lineRule="exact"/>
              <w:jc w:val="center"/>
              <w:rPr>
                <w:rFonts w:cstheme="minorHAnsi"/>
                <w:lang w:val="en-GB"/>
              </w:rPr>
            </w:pPr>
            <w:r>
              <w:rPr>
                <w:rFonts w:cstheme="minorHAnsi"/>
                <w:lang w:val="en-GB"/>
              </w:rPr>
              <w:t>c</w:t>
            </w:r>
            <w:r>
              <w:rPr>
                <w:rFonts w:cstheme="minorHAnsi"/>
                <w:lang w:val="en-GB"/>
              </w:rPr>
              <w:t>3</w:t>
            </w:r>
            <w:r>
              <w:rPr>
                <w:rFonts w:cstheme="minorHAnsi"/>
                <w:lang w:val="en-GB"/>
              </w:rPr>
              <w:t>_2</w:t>
            </w:r>
          </w:p>
        </w:tc>
        <w:tc>
          <w:tcPr>
            <w:tcW w:w="1701" w:type="dxa"/>
            <w:shd w:val="clear" w:color="auto" w:fill="E2EFD9" w:themeFill="accent6" w:themeFillTint="33"/>
          </w:tcPr>
          <w:p w14:paraId="1591A9DC" w14:textId="3E0D7DA1" w:rsidR="00F217B3" w:rsidRPr="00172C9B" w:rsidRDefault="00F217B3" w:rsidP="00F217B3">
            <w:pPr>
              <w:spacing w:line="320" w:lineRule="exact"/>
              <w:jc w:val="center"/>
              <w:rPr>
                <w:rFonts w:cstheme="minorHAnsi"/>
                <w:lang w:val="en-GB"/>
              </w:rPr>
            </w:pPr>
            <w:r>
              <w:rPr>
                <w:rFonts w:cstheme="minorHAnsi"/>
                <w:lang w:val="en-GB"/>
              </w:rPr>
              <w:t>c3_3</w:t>
            </w:r>
          </w:p>
        </w:tc>
      </w:tr>
      <w:tr w:rsidR="00F217B3" w:rsidRPr="00172C9B" w14:paraId="7AA92B6D" w14:textId="77777777" w:rsidTr="00F217B3">
        <w:tc>
          <w:tcPr>
            <w:tcW w:w="1980" w:type="dxa"/>
            <w:shd w:val="clear" w:color="auto" w:fill="E2EFD9" w:themeFill="accent6" w:themeFillTint="33"/>
          </w:tcPr>
          <w:p w14:paraId="291E2E05" w14:textId="39D285CA" w:rsidR="00F217B3" w:rsidRPr="00172C9B" w:rsidRDefault="00F217B3" w:rsidP="00F217B3">
            <w:pPr>
              <w:spacing w:line="320" w:lineRule="exact"/>
              <w:jc w:val="center"/>
              <w:rPr>
                <w:rFonts w:cstheme="minorHAnsi"/>
                <w:lang w:val="en-GB"/>
              </w:rPr>
            </w:pPr>
            <w:r>
              <w:rPr>
                <w:rFonts w:cstheme="minorHAnsi"/>
                <w:lang w:val="en-GB"/>
              </w:rPr>
              <w:t>Criteria c4</w:t>
            </w:r>
          </w:p>
        </w:tc>
        <w:tc>
          <w:tcPr>
            <w:tcW w:w="1701" w:type="dxa"/>
            <w:shd w:val="clear" w:color="auto" w:fill="E2EFD9" w:themeFill="accent6" w:themeFillTint="33"/>
          </w:tcPr>
          <w:p w14:paraId="05D84877" w14:textId="352B4033" w:rsidR="00F217B3" w:rsidRDefault="00F217B3" w:rsidP="00F217B3">
            <w:pPr>
              <w:spacing w:line="320" w:lineRule="exact"/>
              <w:jc w:val="center"/>
              <w:rPr>
                <w:rFonts w:cstheme="minorHAnsi"/>
                <w:lang w:val="en-GB"/>
              </w:rPr>
            </w:pPr>
            <w:r>
              <w:rPr>
                <w:rFonts w:cstheme="minorHAnsi"/>
                <w:lang w:val="en-GB"/>
              </w:rPr>
              <w:t>w4</w:t>
            </w:r>
          </w:p>
        </w:tc>
        <w:tc>
          <w:tcPr>
            <w:tcW w:w="1701" w:type="dxa"/>
            <w:shd w:val="clear" w:color="auto" w:fill="E2EFD9" w:themeFill="accent6" w:themeFillTint="33"/>
          </w:tcPr>
          <w:p w14:paraId="5560BE1E" w14:textId="7B03CD38" w:rsidR="00F217B3" w:rsidRPr="00172C9B" w:rsidRDefault="00F217B3" w:rsidP="00F217B3">
            <w:pPr>
              <w:spacing w:line="320" w:lineRule="exact"/>
              <w:jc w:val="center"/>
              <w:rPr>
                <w:rFonts w:cstheme="minorHAnsi"/>
                <w:lang w:val="en-GB"/>
              </w:rPr>
            </w:pPr>
            <w:r>
              <w:rPr>
                <w:rFonts w:cstheme="minorHAnsi"/>
                <w:lang w:val="en-GB"/>
              </w:rPr>
              <w:t>c4_</w:t>
            </w:r>
            <w:r w:rsidRPr="001E27A7">
              <w:rPr>
                <w:rFonts w:cstheme="minorHAnsi"/>
                <w:lang w:val="en-GB"/>
              </w:rPr>
              <w:t>1</w:t>
            </w:r>
          </w:p>
        </w:tc>
        <w:tc>
          <w:tcPr>
            <w:tcW w:w="1559" w:type="dxa"/>
            <w:shd w:val="clear" w:color="auto" w:fill="E2EFD9" w:themeFill="accent6" w:themeFillTint="33"/>
          </w:tcPr>
          <w:p w14:paraId="7B6A6A46" w14:textId="4F8961BA" w:rsidR="00F217B3" w:rsidRPr="00172C9B" w:rsidRDefault="00F217B3" w:rsidP="00F217B3">
            <w:pPr>
              <w:spacing w:line="320" w:lineRule="exact"/>
              <w:jc w:val="center"/>
              <w:rPr>
                <w:rFonts w:cstheme="minorHAnsi"/>
                <w:lang w:val="en-GB"/>
              </w:rPr>
            </w:pPr>
            <w:r w:rsidRPr="001E27A7">
              <w:rPr>
                <w:rFonts w:cstheme="minorHAnsi"/>
                <w:lang w:val="en-GB"/>
              </w:rPr>
              <w:t>C</w:t>
            </w:r>
            <w:r>
              <w:rPr>
                <w:rFonts w:cstheme="minorHAnsi"/>
                <w:lang w:val="en-GB"/>
              </w:rPr>
              <w:t>4</w:t>
            </w:r>
            <w:r>
              <w:rPr>
                <w:rFonts w:cstheme="minorHAnsi"/>
                <w:lang w:val="en-GB"/>
              </w:rPr>
              <w:t>_2</w:t>
            </w:r>
          </w:p>
        </w:tc>
        <w:tc>
          <w:tcPr>
            <w:tcW w:w="1701" w:type="dxa"/>
            <w:shd w:val="clear" w:color="auto" w:fill="E2EFD9" w:themeFill="accent6" w:themeFillTint="33"/>
          </w:tcPr>
          <w:p w14:paraId="3C7BF66B" w14:textId="21D6F191" w:rsidR="00F217B3" w:rsidRPr="00172C9B" w:rsidRDefault="00F217B3" w:rsidP="00F217B3">
            <w:pPr>
              <w:spacing w:line="320" w:lineRule="exact"/>
              <w:jc w:val="center"/>
              <w:rPr>
                <w:rFonts w:cstheme="minorHAnsi"/>
                <w:lang w:val="en-GB"/>
              </w:rPr>
            </w:pPr>
            <w:r>
              <w:rPr>
                <w:rFonts w:cstheme="minorHAnsi"/>
                <w:lang w:val="en-GB"/>
              </w:rPr>
              <w:t>c</w:t>
            </w:r>
            <w:r>
              <w:rPr>
                <w:rFonts w:cstheme="minorHAnsi"/>
                <w:lang w:val="en-GB"/>
              </w:rPr>
              <w:t>4</w:t>
            </w:r>
            <w:r>
              <w:rPr>
                <w:rFonts w:cstheme="minorHAnsi"/>
                <w:lang w:val="en-GB"/>
              </w:rPr>
              <w:t>_3</w:t>
            </w:r>
          </w:p>
        </w:tc>
      </w:tr>
      <w:tr w:rsidR="00F217B3" w:rsidRPr="00172C9B" w14:paraId="17424AB0" w14:textId="77777777" w:rsidTr="004A0392">
        <w:tc>
          <w:tcPr>
            <w:tcW w:w="3681" w:type="dxa"/>
            <w:gridSpan w:val="2"/>
            <w:shd w:val="clear" w:color="auto" w:fill="E2EFD9" w:themeFill="accent6" w:themeFillTint="33"/>
          </w:tcPr>
          <w:p w14:paraId="2A433213" w14:textId="26A1619E" w:rsidR="00F217B3" w:rsidRDefault="00F217B3" w:rsidP="00F217B3">
            <w:pPr>
              <w:spacing w:line="320" w:lineRule="exact"/>
              <w:jc w:val="center"/>
              <w:rPr>
                <w:rFonts w:cstheme="minorHAnsi"/>
                <w:lang w:val="en-GB"/>
              </w:rPr>
            </w:pPr>
            <w:r w:rsidRPr="00F217B3">
              <w:rPr>
                <w:rFonts w:cstheme="minorHAnsi"/>
                <w:b/>
                <w:lang w:val="en-GB"/>
              </w:rPr>
              <w:t>VALUE (SCORE) OF OPTION</w:t>
            </w:r>
          </w:p>
        </w:tc>
        <w:tc>
          <w:tcPr>
            <w:tcW w:w="1701" w:type="dxa"/>
            <w:shd w:val="clear" w:color="auto" w:fill="E2EFD9" w:themeFill="accent6" w:themeFillTint="33"/>
          </w:tcPr>
          <w:p w14:paraId="3BAA5123" w14:textId="77777777" w:rsidR="00F217B3" w:rsidRDefault="00F217B3" w:rsidP="00F217B3">
            <w:pPr>
              <w:autoSpaceDE w:val="0"/>
              <w:autoSpaceDN w:val="0"/>
              <w:adjustRightInd w:val="0"/>
              <w:spacing w:after="0" w:line="240" w:lineRule="auto"/>
              <w:jc w:val="center"/>
              <w:rPr>
                <w:rFonts w:ascii="Calibri" w:hAnsi="Calibri" w:cs="Calibri"/>
              </w:rPr>
            </w:pPr>
            <w:r>
              <w:rPr>
                <w:rFonts w:ascii="Calibri" w:hAnsi="Calibri" w:cs="Calibri"/>
              </w:rPr>
              <w:t>w1*c1_1</w:t>
            </w:r>
          </w:p>
          <w:p w14:paraId="26BFBF44" w14:textId="0E011D07" w:rsidR="00F217B3" w:rsidRDefault="00F217B3" w:rsidP="00F217B3">
            <w:pPr>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t xml:space="preserve"> </w:t>
            </w:r>
            <w:r>
              <w:rPr>
                <w:rFonts w:ascii="Calibri" w:hAnsi="Calibri" w:cs="Calibri"/>
              </w:rPr>
              <w:t>w2*c2_1</w:t>
            </w:r>
          </w:p>
          <w:p w14:paraId="038EB243" w14:textId="3EEFB8DC" w:rsidR="00F217B3" w:rsidRDefault="00F217B3" w:rsidP="00F217B3">
            <w:pPr>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t xml:space="preserve"> </w:t>
            </w:r>
            <w:r>
              <w:rPr>
                <w:rFonts w:ascii="Calibri" w:hAnsi="Calibri" w:cs="Calibri"/>
              </w:rPr>
              <w:t>w3*c3_1</w:t>
            </w:r>
          </w:p>
          <w:p w14:paraId="6EE4D698" w14:textId="49802111" w:rsidR="00F217B3" w:rsidRPr="00CC4076" w:rsidRDefault="00F217B3" w:rsidP="00CC4076">
            <w:pPr>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t xml:space="preserve"> </w:t>
            </w:r>
            <w:r>
              <w:rPr>
                <w:rFonts w:ascii="Calibri" w:hAnsi="Calibri" w:cs="Calibri"/>
              </w:rPr>
              <w:t>w4*c4_1</w:t>
            </w:r>
          </w:p>
        </w:tc>
        <w:tc>
          <w:tcPr>
            <w:tcW w:w="1559" w:type="dxa"/>
            <w:shd w:val="clear" w:color="auto" w:fill="E2EFD9" w:themeFill="accent6" w:themeFillTint="33"/>
          </w:tcPr>
          <w:p w14:paraId="507A63D0" w14:textId="77777777" w:rsidR="00F217B3" w:rsidRDefault="00F217B3" w:rsidP="00F217B3">
            <w:pPr>
              <w:autoSpaceDE w:val="0"/>
              <w:autoSpaceDN w:val="0"/>
              <w:adjustRightInd w:val="0"/>
              <w:spacing w:after="0" w:line="240" w:lineRule="auto"/>
              <w:jc w:val="center"/>
              <w:rPr>
                <w:rFonts w:ascii="Calibri" w:hAnsi="Calibri" w:cs="Calibri"/>
              </w:rPr>
            </w:pPr>
            <w:r>
              <w:rPr>
                <w:rFonts w:ascii="Calibri" w:hAnsi="Calibri" w:cs="Calibri"/>
              </w:rPr>
              <w:t>w1*c1_2</w:t>
            </w:r>
          </w:p>
          <w:p w14:paraId="6D5CB230" w14:textId="006D4DB1" w:rsidR="00F217B3" w:rsidRDefault="00F217B3" w:rsidP="00F217B3">
            <w:pPr>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t xml:space="preserve"> </w:t>
            </w:r>
            <w:r>
              <w:rPr>
                <w:rFonts w:ascii="Calibri" w:hAnsi="Calibri" w:cs="Calibri"/>
              </w:rPr>
              <w:t>w2*c2_2</w:t>
            </w:r>
          </w:p>
          <w:p w14:paraId="0F5A4860" w14:textId="5AC8DDA1" w:rsidR="00F217B3" w:rsidRDefault="00F217B3" w:rsidP="00F217B3">
            <w:pPr>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t xml:space="preserve"> </w:t>
            </w:r>
            <w:r>
              <w:rPr>
                <w:rFonts w:ascii="Calibri" w:hAnsi="Calibri" w:cs="Calibri"/>
              </w:rPr>
              <w:t>w3*c3_2</w:t>
            </w:r>
          </w:p>
          <w:p w14:paraId="5C09814C" w14:textId="301282B4" w:rsidR="00F217B3" w:rsidRPr="00172C9B" w:rsidRDefault="00F217B3" w:rsidP="00CC4076">
            <w:pPr>
              <w:autoSpaceDE w:val="0"/>
              <w:autoSpaceDN w:val="0"/>
              <w:adjustRightInd w:val="0"/>
              <w:spacing w:after="0" w:line="240" w:lineRule="auto"/>
              <w:jc w:val="center"/>
              <w:rPr>
                <w:rFonts w:cstheme="minorHAnsi"/>
                <w:lang w:val="en-GB"/>
              </w:rPr>
            </w:pPr>
            <w:r>
              <w:rPr>
                <w:rFonts w:ascii="Calibri" w:hAnsi="Calibri" w:cs="Calibri"/>
              </w:rPr>
              <w:t>+</w:t>
            </w:r>
            <w:r>
              <w:rPr>
                <w:rFonts w:ascii="Calibri" w:hAnsi="Calibri" w:cs="Calibri"/>
              </w:rPr>
              <w:t xml:space="preserve"> </w:t>
            </w:r>
            <w:r>
              <w:rPr>
                <w:rFonts w:ascii="Calibri" w:hAnsi="Calibri" w:cs="Calibri"/>
              </w:rPr>
              <w:t>w4*c4_2</w:t>
            </w:r>
          </w:p>
        </w:tc>
        <w:tc>
          <w:tcPr>
            <w:tcW w:w="1701" w:type="dxa"/>
            <w:shd w:val="clear" w:color="auto" w:fill="E2EFD9" w:themeFill="accent6" w:themeFillTint="33"/>
          </w:tcPr>
          <w:p w14:paraId="7C70CD06" w14:textId="77777777" w:rsidR="00F217B3" w:rsidRDefault="00F217B3" w:rsidP="00F217B3">
            <w:pPr>
              <w:autoSpaceDE w:val="0"/>
              <w:autoSpaceDN w:val="0"/>
              <w:adjustRightInd w:val="0"/>
              <w:spacing w:after="0" w:line="240" w:lineRule="auto"/>
              <w:jc w:val="center"/>
              <w:rPr>
                <w:rFonts w:ascii="Calibri" w:hAnsi="Calibri" w:cs="Calibri"/>
              </w:rPr>
            </w:pPr>
            <w:r>
              <w:rPr>
                <w:rFonts w:ascii="Calibri" w:hAnsi="Calibri" w:cs="Calibri"/>
              </w:rPr>
              <w:t>w1*c1_3</w:t>
            </w:r>
          </w:p>
          <w:p w14:paraId="6F837558" w14:textId="771E1A5A" w:rsidR="00F217B3" w:rsidRDefault="00F217B3" w:rsidP="00F217B3">
            <w:pPr>
              <w:autoSpaceDE w:val="0"/>
              <w:autoSpaceDN w:val="0"/>
              <w:adjustRightInd w:val="0"/>
              <w:spacing w:after="0" w:line="240" w:lineRule="auto"/>
              <w:jc w:val="center"/>
              <w:rPr>
                <w:rFonts w:ascii="Calibri" w:hAnsi="Calibri" w:cs="Calibri"/>
              </w:rPr>
            </w:pPr>
            <w:r>
              <w:rPr>
                <w:rFonts w:ascii="Calibri" w:hAnsi="Calibri" w:cs="Calibri"/>
              </w:rPr>
              <w:t>+</w:t>
            </w:r>
            <w:r>
              <w:rPr>
                <w:rFonts w:ascii="Calibri" w:hAnsi="Calibri" w:cs="Calibri"/>
              </w:rPr>
              <w:t xml:space="preserve"> </w:t>
            </w:r>
            <w:r>
              <w:rPr>
                <w:rFonts w:ascii="Calibri" w:hAnsi="Calibri" w:cs="Calibri"/>
              </w:rPr>
              <w:t>w2*c2_3</w:t>
            </w:r>
          </w:p>
          <w:p w14:paraId="73B23904" w14:textId="1E2C49AF" w:rsidR="00F217B3" w:rsidRPr="00172C9B" w:rsidRDefault="00F217B3" w:rsidP="00CC4076">
            <w:pPr>
              <w:autoSpaceDE w:val="0"/>
              <w:autoSpaceDN w:val="0"/>
              <w:adjustRightInd w:val="0"/>
              <w:spacing w:after="0" w:line="240" w:lineRule="auto"/>
              <w:jc w:val="center"/>
              <w:rPr>
                <w:rFonts w:cstheme="minorHAnsi"/>
                <w:lang w:val="en-GB"/>
              </w:rPr>
            </w:pPr>
            <w:r>
              <w:rPr>
                <w:rFonts w:ascii="Calibri" w:hAnsi="Calibri" w:cs="Calibri"/>
              </w:rPr>
              <w:t>+</w:t>
            </w:r>
            <w:r>
              <w:rPr>
                <w:rFonts w:ascii="Calibri" w:hAnsi="Calibri" w:cs="Calibri"/>
              </w:rPr>
              <w:t xml:space="preserve"> </w:t>
            </w:r>
            <w:r>
              <w:rPr>
                <w:rFonts w:ascii="Calibri" w:hAnsi="Calibri" w:cs="Calibri"/>
              </w:rPr>
              <w:t>w3*c3_3</w:t>
            </w:r>
            <w:r>
              <w:rPr>
                <w:rFonts w:ascii="Calibri" w:hAnsi="Calibri" w:cs="Calibri"/>
              </w:rPr>
              <w:br/>
            </w:r>
            <w:r>
              <w:rPr>
                <w:rFonts w:ascii="Calibri" w:hAnsi="Calibri" w:cs="Calibri"/>
              </w:rPr>
              <w:t>+</w:t>
            </w:r>
            <w:r>
              <w:rPr>
                <w:rFonts w:ascii="Calibri" w:hAnsi="Calibri" w:cs="Calibri"/>
              </w:rPr>
              <w:t xml:space="preserve"> </w:t>
            </w:r>
            <w:r>
              <w:rPr>
                <w:rFonts w:ascii="Calibri" w:hAnsi="Calibri" w:cs="Calibri"/>
              </w:rPr>
              <w:t>w4*c4_3</w:t>
            </w:r>
          </w:p>
        </w:tc>
      </w:tr>
    </w:tbl>
    <w:p w14:paraId="5220EBC3" w14:textId="34699C9A" w:rsidR="00526E57" w:rsidRDefault="00526E57" w:rsidP="00526E57">
      <w:pPr>
        <w:spacing w:line="320" w:lineRule="exact"/>
        <w:jc w:val="both"/>
        <w:rPr>
          <w:lang w:val="en-GB"/>
        </w:rPr>
      </w:pPr>
    </w:p>
    <w:p w14:paraId="616CD08E" w14:textId="77777777" w:rsidR="00CC4076" w:rsidRPr="00FF0944" w:rsidRDefault="00CC4076" w:rsidP="00CC4076">
      <w:pPr>
        <w:numPr>
          <w:ilvl w:val="0"/>
          <w:numId w:val="3"/>
        </w:numPr>
        <w:shd w:val="clear" w:color="auto" w:fill="92D050"/>
        <w:ind w:left="284" w:hanging="284"/>
        <w:rPr>
          <w:rFonts w:eastAsia="Calibri" w:cstheme="minorHAnsi"/>
          <w:b/>
          <w:sz w:val="24"/>
          <w:szCs w:val="24"/>
          <w:lang w:val="en-US"/>
        </w:rPr>
      </w:pPr>
      <w:r>
        <w:rPr>
          <w:rFonts w:eastAsia="Calibri" w:cstheme="minorHAnsi"/>
          <w:b/>
          <w:sz w:val="24"/>
          <w:szCs w:val="24"/>
          <w:lang w:val="en-US"/>
        </w:rPr>
        <w:t>Methodological limitations</w:t>
      </w:r>
    </w:p>
    <w:p w14:paraId="2689D2B2" w14:textId="77777777" w:rsidR="00CC4076" w:rsidRDefault="00CC4076" w:rsidP="00CC4076">
      <w:pPr>
        <w:jc w:val="both"/>
        <w:rPr>
          <w:lang w:val="en-GB"/>
        </w:rPr>
      </w:pPr>
      <w:r>
        <w:rPr>
          <w:lang w:val="en-GB"/>
        </w:rPr>
        <w:t xml:space="preserve">Multi-criteria analysis </w:t>
      </w:r>
      <w:r w:rsidRPr="00C16E28">
        <w:rPr>
          <w:lang w:val="en-GB"/>
        </w:rPr>
        <w:t xml:space="preserve">has </w:t>
      </w:r>
      <w:r>
        <w:rPr>
          <w:lang w:val="en-GB"/>
        </w:rPr>
        <w:t xml:space="preserve">some methodological </w:t>
      </w:r>
      <w:r w:rsidRPr="00C16E28">
        <w:rPr>
          <w:lang w:val="en-GB"/>
        </w:rPr>
        <w:t>limit</w:t>
      </w:r>
      <w:r>
        <w:rPr>
          <w:lang w:val="en-GB"/>
        </w:rPr>
        <w:t>ations</w:t>
      </w:r>
      <w:r w:rsidRPr="00C16E28">
        <w:rPr>
          <w:lang w:val="en-GB"/>
        </w:rPr>
        <w:t xml:space="preserve">. There is a risk of double counting for overlapping objectives. </w:t>
      </w:r>
      <w:proofErr w:type="gramStart"/>
      <w:r>
        <w:rPr>
          <w:lang w:val="en-GB"/>
        </w:rPr>
        <w:t>Also</w:t>
      </w:r>
      <w:proofErr w:type="gramEnd"/>
      <w:r>
        <w:rPr>
          <w:lang w:val="en-GB"/>
        </w:rPr>
        <w:t xml:space="preserve">, the method </w:t>
      </w:r>
      <w:r w:rsidRPr="00C16E28">
        <w:rPr>
          <w:lang w:val="en-GB"/>
        </w:rPr>
        <w:t>relies on expert judgement</w:t>
      </w:r>
      <w:r>
        <w:rPr>
          <w:lang w:val="en-GB"/>
        </w:rPr>
        <w:t>,</w:t>
      </w:r>
      <w:r w:rsidRPr="00C16E28">
        <w:rPr>
          <w:lang w:val="en-GB"/>
        </w:rPr>
        <w:t xml:space="preserve"> which does not always correspond to preferences of society as a whole. The ordinal scoring of qualitative impacts is potentially too arbitrary. Where significant differences in weightings occur between particular groups, preferred scenario might drastically differ between groups. It might be difficult to derive a scenario that would be acceptable to all groups. Finally, this method is subject to small sample biases</w:t>
      </w:r>
      <w:r>
        <w:rPr>
          <w:lang w:val="en-GB"/>
        </w:rPr>
        <w:t>,</w:t>
      </w:r>
      <w:r w:rsidRPr="00C16E28">
        <w:rPr>
          <w:lang w:val="en-GB"/>
        </w:rPr>
        <w:t xml:space="preserve"> which arise when the sample is too small to allow for extrapolation to the entire population.</w:t>
      </w:r>
    </w:p>
    <w:p w14:paraId="4E10B059" w14:textId="16761E22" w:rsidR="00C16E28" w:rsidRPr="00FF0944" w:rsidRDefault="00C16E28" w:rsidP="00C16E28">
      <w:pPr>
        <w:numPr>
          <w:ilvl w:val="0"/>
          <w:numId w:val="3"/>
        </w:numPr>
        <w:shd w:val="clear" w:color="auto" w:fill="92D050"/>
        <w:ind w:left="284" w:hanging="284"/>
        <w:rPr>
          <w:rFonts w:eastAsia="Calibri" w:cstheme="minorHAnsi"/>
          <w:b/>
          <w:sz w:val="24"/>
          <w:szCs w:val="24"/>
          <w:lang w:val="en-US"/>
        </w:rPr>
      </w:pPr>
      <w:r>
        <w:rPr>
          <w:rFonts w:eastAsia="Calibri" w:cstheme="minorHAnsi"/>
          <w:b/>
          <w:sz w:val="24"/>
          <w:szCs w:val="24"/>
          <w:lang w:val="en-US"/>
        </w:rPr>
        <w:lastRenderedPageBreak/>
        <w:t>Application example</w:t>
      </w:r>
      <w:r w:rsidR="00E12C71">
        <w:rPr>
          <w:rFonts w:eastAsia="Calibri" w:cstheme="minorHAnsi"/>
          <w:b/>
          <w:sz w:val="24"/>
          <w:szCs w:val="24"/>
          <w:lang w:val="en-US"/>
        </w:rPr>
        <w:t>- Botswana’s Kalahari rangelands</w:t>
      </w:r>
    </w:p>
    <w:p w14:paraId="3716D9C2" w14:textId="13705FE6" w:rsidR="00225BF3" w:rsidRPr="00571763" w:rsidRDefault="00225BF3" w:rsidP="00225BF3">
      <w:pPr>
        <w:jc w:val="both"/>
        <w:rPr>
          <w:lang w:val="en-GB"/>
        </w:rPr>
      </w:pPr>
      <w:r w:rsidRPr="00571763">
        <w:rPr>
          <w:lang w:val="en-GB"/>
        </w:rPr>
        <w:t>The ELD Initiative applied a</w:t>
      </w:r>
      <w:r w:rsidRPr="00571763">
        <w:rPr>
          <w:lang w:val="en-GB"/>
        </w:rPr>
        <w:t xml:space="preserve"> multi-criteria decision analysis</w:t>
      </w:r>
      <w:r w:rsidRPr="00571763">
        <w:rPr>
          <w:lang w:val="en-GB"/>
        </w:rPr>
        <w:t xml:space="preserve"> </w:t>
      </w:r>
      <w:r w:rsidRPr="00571763">
        <w:rPr>
          <w:lang w:val="en-GB"/>
        </w:rPr>
        <w:t>to identify key ecosystem service</w:t>
      </w:r>
      <w:r w:rsidRPr="00571763">
        <w:rPr>
          <w:lang w:val="en-GB"/>
        </w:rPr>
        <w:t xml:space="preserve"> </w:t>
      </w:r>
      <w:r w:rsidRPr="00571763">
        <w:rPr>
          <w:lang w:val="en-GB"/>
        </w:rPr>
        <w:t>trade-offs associated with four different land uses in</w:t>
      </w:r>
      <w:r w:rsidRPr="00571763">
        <w:rPr>
          <w:lang w:val="en-GB"/>
        </w:rPr>
        <w:t xml:space="preserve"> </w:t>
      </w:r>
      <w:r w:rsidRPr="00571763">
        <w:rPr>
          <w:lang w:val="en-GB"/>
        </w:rPr>
        <w:t>Botswana’s Kalahari rangelands</w:t>
      </w:r>
      <w:r w:rsidRPr="00571763">
        <w:rPr>
          <w:lang w:val="en-GB"/>
        </w:rPr>
        <w:t xml:space="preserve"> in 2014. </w:t>
      </w:r>
    </w:p>
    <w:p w14:paraId="27797283" w14:textId="7040202D" w:rsidR="006363CE" w:rsidRPr="00571763" w:rsidRDefault="006363CE" w:rsidP="006363CE">
      <w:pPr>
        <w:jc w:val="both"/>
        <w:rPr>
          <w:lang w:val="en-GB"/>
        </w:rPr>
      </w:pPr>
      <w:r w:rsidRPr="00571763">
        <w:rPr>
          <w:lang w:val="en-GB"/>
        </w:rPr>
        <w:t xml:space="preserve">Rangelands </w:t>
      </w:r>
      <w:proofErr w:type="gramStart"/>
      <w:r w:rsidRPr="00571763">
        <w:rPr>
          <w:lang w:val="en-GB"/>
        </w:rPr>
        <w:t>are used</w:t>
      </w:r>
      <w:proofErr w:type="gramEnd"/>
      <w:r w:rsidRPr="00571763">
        <w:rPr>
          <w:lang w:val="en-GB"/>
        </w:rPr>
        <w:t xml:space="preserve"> in a variety of ways and are the</w:t>
      </w:r>
      <w:r w:rsidRPr="00571763">
        <w:rPr>
          <w:lang w:val="en-GB"/>
        </w:rPr>
        <w:t xml:space="preserve"> </w:t>
      </w:r>
      <w:r w:rsidRPr="00571763">
        <w:rPr>
          <w:lang w:val="en-GB"/>
        </w:rPr>
        <w:t>main source of rural income in Botswana. They support</w:t>
      </w:r>
      <w:r w:rsidRPr="00571763">
        <w:rPr>
          <w:lang w:val="en-GB"/>
        </w:rPr>
        <w:t xml:space="preserve"> </w:t>
      </w:r>
      <w:r w:rsidRPr="00571763">
        <w:rPr>
          <w:lang w:val="en-GB"/>
        </w:rPr>
        <w:t>livestock grazing, tourism and wildlife management</w:t>
      </w:r>
      <w:r w:rsidRPr="00571763">
        <w:rPr>
          <w:lang w:val="en-GB"/>
        </w:rPr>
        <w:t xml:space="preserve"> </w:t>
      </w:r>
      <w:r w:rsidRPr="00571763">
        <w:rPr>
          <w:lang w:val="en-GB"/>
        </w:rPr>
        <w:t>as well as collection of fuelwood and veld products</w:t>
      </w:r>
      <w:r w:rsidRPr="00571763">
        <w:rPr>
          <w:lang w:val="en-GB"/>
        </w:rPr>
        <w:t xml:space="preserve"> </w:t>
      </w:r>
      <w:r w:rsidRPr="00571763">
        <w:rPr>
          <w:lang w:val="en-GB"/>
        </w:rPr>
        <w:t>for household use</w:t>
      </w:r>
      <w:r w:rsidRPr="00571763">
        <w:rPr>
          <w:rFonts w:ascii="DIN-Regular" w:hAnsi="DIN-Regular" w:cs="DIN-Regular"/>
          <w:sz w:val="17"/>
          <w:szCs w:val="17"/>
          <w:lang w:val="en-GB"/>
        </w:rPr>
        <w:t>.</w:t>
      </w:r>
      <w:r w:rsidRPr="00571763">
        <w:rPr>
          <w:rFonts w:ascii="DIN-Regular" w:hAnsi="DIN-Regular" w:cs="DIN-Regular"/>
          <w:sz w:val="17"/>
          <w:szCs w:val="17"/>
          <w:lang w:val="en-GB"/>
        </w:rPr>
        <w:t xml:space="preserve"> </w:t>
      </w:r>
      <w:r w:rsidR="002629A6" w:rsidRPr="00571763">
        <w:rPr>
          <w:lang w:val="en-GB"/>
        </w:rPr>
        <w:t xml:space="preserve">In some parts </w:t>
      </w:r>
      <w:r w:rsidR="00225BF3" w:rsidRPr="00571763">
        <w:rPr>
          <w:lang w:val="en-GB"/>
        </w:rPr>
        <w:t>of Botswana’s southern Kalahari,</w:t>
      </w:r>
      <w:r w:rsidR="002629A6" w:rsidRPr="00571763">
        <w:rPr>
          <w:lang w:val="en-GB"/>
        </w:rPr>
        <w:t xml:space="preserve"> rangeland</w:t>
      </w:r>
      <w:r w:rsidR="00225BF3" w:rsidRPr="00571763">
        <w:rPr>
          <w:lang w:val="en-GB"/>
        </w:rPr>
        <w:t xml:space="preserve"> </w:t>
      </w:r>
      <w:r w:rsidR="002629A6" w:rsidRPr="00571763">
        <w:rPr>
          <w:lang w:val="en-GB"/>
        </w:rPr>
        <w:t>degradation has led</w:t>
      </w:r>
      <w:r w:rsidR="00225BF3" w:rsidRPr="00571763">
        <w:rPr>
          <w:lang w:val="en-GB"/>
        </w:rPr>
        <w:t xml:space="preserve"> to extensive bush encroachment,</w:t>
      </w:r>
      <w:r w:rsidR="002629A6" w:rsidRPr="00571763">
        <w:rPr>
          <w:lang w:val="en-GB"/>
        </w:rPr>
        <w:t xml:space="preserve"> reducing</w:t>
      </w:r>
      <w:r w:rsidR="00225BF3" w:rsidRPr="00571763">
        <w:rPr>
          <w:lang w:val="en-GB"/>
        </w:rPr>
        <w:t xml:space="preserve"> </w:t>
      </w:r>
      <w:r w:rsidR="002629A6" w:rsidRPr="00571763">
        <w:rPr>
          <w:lang w:val="en-GB"/>
        </w:rPr>
        <w:t xml:space="preserve">access to good quality grazing and </w:t>
      </w:r>
      <w:r w:rsidR="00225BF3" w:rsidRPr="00571763">
        <w:rPr>
          <w:lang w:val="en-GB"/>
        </w:rPr>
        <w:t xml:space="preserve">thus </w:t>
      </w:r>
      <w:r w:rsidR="002629A6" w:rsidRPr="00571763">
        <w:rPr>
          <w:lang w:val="en-GB"/>
        </w:rPr>
        <w:t>economic</w:t>
      </w:r>
      <w:r w:rsidR="00225BF3" w:rsidRPr="00571763">
        <w:rPr>
          <w:lang w:val="en-GB"/>
        </w:rPr>
        <w:t xml:space="preserve"> returns, a</w:t>
      </w:r>
      <w:r w:rsidR="002629A6" w:rsidRPr="00571763">
        <w:rPr>
          <w:lang w:val="en-GB"/>
        </w:rPr>
        <w:t>nd</w:t>
      </w:r>
      <w:r w:rsidR="00225BF3" w:rsidRPr="00571763">
        <w:rPr>
          <w:lang w:val="en-GB"/>
        </w:rPr>
        <w:t xml:space="preserve"> at the same time</w:t>
      </w:r>
      <w:r w:rsidR="002629A6" w:rsidRPr="00571763">
        <w:rPr>
          <w:lang w:val="en-GB"/>
        </w:rPr>
        <w:t xml:space="preserve"> threatening the delivery of </w:t>
      </w:r>
      <w:r w:rsidR="00225BF3" w:rsidRPr="00571763">
        <w:rPr>
          <w:lang w:val="en-GB"/>
        </w:rPr>
        <w:t xml:space="preserve">ecosystem </w:t>
      </w:r>
      <w:r w:rsidR="002629A6" w:rsidRPr="00571763">
        <w:rPr>
          <w:lang w:val="en-GB"/>
        </w:rPr>
        <w:t>services.</w:t>
      </w:r>
      <w:r w:rsidR="00225BF3" w:rsidRPr="00571763">
        <w:rPr>
          <w:lang w:val="en-GB"/>
        </w:rPr>
        <w:t xml:space="preserve"> </w:t>
      </w:r>
    </w:p>
    <w:p w14:paraId="5E686171" w14:textId="509810B2" w:rsidR="00225BF3" w:rsidRPr="00571763" w:rsidRDefault="002629A6" w:rsidP="006363CE">
      <w:pPr>
        <w:jc w:val="both"/>
        <w:rPr>
          <w:lang w:val="en-GB"/>
        </w:rPr>
      </w:pPr>
      <w:r w:rsidRPr="00571763">
        <w:rPr>
          <w:lang w:val="en-GB"/>
        </w:rPr>
        <w:t xml:space="preserve">The research problem to </w:t>
      </w:r>
      <w:proofErr w:type="gramStart"/>
      <w:r w:rsidRPr="00571763">
        <w:rPr>
          <w:lang w:val="en-GB"/>
        </w:rPr>
        <w:t>be tackled</w:t>
      </w:r>
      <w:proofErr w:type="gramEnd"/>
      <w:r w:rsidRPr="00571763">
        <w:rPr>
          <w:lang w:val="en-GB"/>
        </w:rPr>
        <w:t xml:space="preserve"> was defined as: </w:t>
      </w:r>
    </w:p>
    <w:p w14:paraId="450998D9" w14:textId="74C55F31" w:rsidR="00172C9B" w:rsidRPr="00571763" w:rsidRDefault="006363CE" w:rsidP="00225BF3">
      <w:pPr>
        <w:jc w:val="both"/>
        <w:rPr>
          <w:i/>
          <w:lang w:val="en-GB"/>
        </w:rPr>
      </w:pPr>
      <w:r w:rsidRPr="00571763">
        <w:rPr>
          <w:noProof/>
          <w:lang w:val="en-GB" w:eastAsia="de-DE"/>
        </w:rPr>
        <w:drawing>
          <wp:anchor distT="0" distB="0" distL="180340" distR="180340" simplePos="0" relativeHeight="251681792" behindDoc="1" locked="0" layoutInCell="1" allowOverlap="1" wp14:anchorId="1301352B" wp14:editId="7C0C425C">
            <wp:simplePos x="0" y="0"/>
            <wp:positionH relativeFrom="column">
              <wp:posOffset>3945255</wp:posOffset>
            </wp:positionH>
            <wp:positionV relativeFrom="paragraph">
              <wp:posOffset>9525</wp:posOffset>
            </wp:positionV>
            <wp:extent cx="1842135" cy="2638425"/>
            <wp:effectExtent l="0" t="0" r="5715" b="9525"/>
            <wp:wrapTight wrapText="bothSides">
              <wp:wrapPolygon edited="0">
                <wp:start x="0" y="0"/>
                <wp:lineTo x="0" y="21522"/>
                <wp:lineTo x="21444" y="21522"/>
                <wp:lineTo x="21444" y="0"/>
                <wp:lineTo x="0" y="0"/>
              </wp:wrapPolygon>
            </wp:wrapTight>
            <wp:docPr id="7" name="Grafik 7" descr="C:\Users\schwed_sil\Desktop\Botsw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ed_sil\Desktop\Botswana.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28"/>
                    <a:stretch/>
                  </pic:blipFill>
                  <pic:spPr bwMode="auto">
                    <a:xfrm>
                      <a:off x="0" y="0"/>
                      <a:ext cx="1842135" cy="2638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29A6" w:rsidRPr="00571763">
        <w:rPr>
          <w:i/>
          <w:lang w:val="en-GB"/>
        </w:rPr>
        <w:t>Which</w:t>
      </w:r>
      <w:r w:rsidR="00225BF3" w:rsidRPr="00571763">
        <w:rPr>
          <w:i/>
          <w:lang w:val="en-GB"/>
        </w:rPr>
        <w:t xml:space="preserve"> </w:t>
      </w:r>
      <w:r w:rsidR="002629A6" w:rsidRPr="00571763">
        <w:rPr>
          <w:i/>
          <w:lang w:val="en-GB"/>
        </w:rPr>
        <w:t xml:space="preserve">land uses and land management strategies </w:t>
      </w:r>
      <w:proofErr w:type="gramStart"/>
      <w:r w:rsidR="002629A6" w:rsidRPr="00571763">
        <w:rPr>
          <w:i/>
          <w:lang w:val="en-GB"/>
        </w:rPr>
        <w:t>are best</w:t>
      </w:r>
      <w:r w:rsidR="00225BF3" w:rsidRPr="00571763">
        <w:rPr>
          <w:i/>
          <w:lang w:val="en-GB"/>
        </w:rPr>
        <w:t xml:space="preserve"> </w:t>
      </w:r>
      <w:r w:rsidR="002629A6" w:rsidRPr="00571763">
        <w:rPr>
          <w:i/>
          <w:lang w:val="en-GB"/>
        </w:rPr>
        <w:t>placed</w:t>
      </w:r>
      <w:proofErr w:type="gramEnd"/>
      <w:r w:rsidR="002629A6" w:rsidRPr="00571763">
        <w:rPr>
          <w:i/>
          <w:lang w:val="en-GB"/>
        </w:rPr>
        <w:t xml:space="preserve"> to deliver specific ecosystem services in Kalahari</w:t>
      </w:r>
      <w:r w:rsidR="00225BF3" w:rsidRPr="00571763">
        <w:rPr>
          <w:i/>
          <w:lang w:val="en-GB"/>
        </w:rPr>
        <w:t xml:space="preserve"> </w:t>
      </w:r>
      <w:r w:rsidR="002629A6" w:rsidRPr="00571763">
        <w:rPr>
          <w:i/>
          <w:lang w:val="en-GB"/>
        </w:rPr>
        <w:t xml:space="preserve">rangelands in Botswana’s southern </w:t>
      </w:r>
      <w:proofErr w:type="spellStart"/>
      <w:r w:rsidR="002629A6" w:rsidRPr="00571763">
        <w:rPr>
          <w:i/>
          <w:lang w:val="en-GB"/>
        </w:rPr>
        <w:t>Kgalagadi</w:t>
      </w:r>
      <w:proofErr w:type="spellEnd"/>
      <w:r w:rsidR="002629A6" w:rsidRPr="00571763">
        <w:rPr>
          <w:i/>
          <w:lang w:val="en-GB"/>
        </w:rPr>
        <w:t xml:space="preserve"> district?</w:t>
      </w:r>
    </w:p>
    <w:p w14:paraId="565FA6E8" w14:textId="5713A8A4" w:rsidR="006363CE" w:rsidRPr="00571763" w:rsidRDefault="006363CE" w:rsidP="006363CE">
      <w:pPr>
        <w:shd w:val="clear" w:color="auto" w:fill="E2EFD9" w:themeFill="accent6" w:themeFillTint="33"/>
        <w:jc w:val="both"/>
        <w:rPr>
          <w:lang w:val="en-GB"/>
        </w:rPr>
      </w:pPr>
      <w:r w:rsidRPr="00571763">
        <w:rPr>
          <w:lang w:val="en-GB"/>
        </w:rPr>
        <w:t xml:space="preserve">Four land uses </w:t>
      </w:r>
      <w:proofErr w:type="gramStart"/>
      <w:r w:rsidRPr="00571763">
        <w:rPr>
          <w:lang w:val="en-GB"/>
        </w:rPr>
        <w:t>were</w:t>
      </w:r>
      <w:r w:rsidRPr="00571763">
        <w:rPr>
          <w:lang w:val="en-GB"/>
        </w:rPr>
        <w:t xml:space="preserve"> </w:t>
      </w:r>
      <w:r w:rsidRPr="00571763">
        <w:rPr>
          <w:lang w:val="en-GB"/>
        </w:rPr>
        <w:t>considered</w:t>
      </w:r>
      <w:proofErr w:type="gramEnd"/>
      <w:r w:rsidRPr="00571763">
        <w:rPr>
          <w:lang w:val="en-GB"/>
        </w:rPr>
        <w:t xml:space="preserve"> in th</w:t>
      </w:r>
      <w:r w:rsidRPr="00571763">
        <w:rPr>
          <w:lang w:val="en-GB"/>
        </w:rPr>
        <w:t>e</w:t>
      </w:r>
      <w:r w:rsidRPr="00571763">
        <w:rPr>
          <w:lang w:val="en-GB"/>
        </w:rPr>
        <w:t xml:space="preserve"> study:</w:t>
      </w:r>
    </w:p>
    <w:p w14:paraId="2E92F543" w14:textId="77777777" w:rsidR="006363CE" w:rsidRPr="00571763" w:rsidRDefault="006363CE" w:rsidP="006363CE">
      <w:pPr>
        <w:shd w:val="clear" w:color="auto" w:fill="E2EFD9" w:themeFill="accent6" w:themeFillTint="33"/>
        <w:spacing w:after="120" w:line="240" w:lineRule="auto"/>
        <w:jc w:val="both"/>
        <w:rPr>
          <w:lang w:val="en-GB"/>
        </w:rPr>
      </w:pPr>
      <w:r w:rsidRPr="00571763">
        <w:rPr>
          <w:lang w:val="en-GB"/>
        </w:rPr>
        <w:t>1. Communal livestock grazing</w:t>
      </w:r>
    </w:p>
    <w:p w14:paraId="56D7E328" w14:textId="77777777" w:rsidR="006363CE" w:rsidRPr="00571763" w:rsidRDefault="006363CE" w:rsidP="006363CE">
      <w:pPr>
        <w:shd w:val="clear" w:color="auto" w:fill="E2EFD9" w:themeFill="accent6" w:themeFillTint="33"/>
        <w:spacing w:after="120" w:line="240" w:lineRule="auto"/>
        <w:jc w:val="both"/>
        <w:rPr>
          <w:lang w:val="en-GB"/>
        </w:rPr>
      </w:pPr>
      <w:r w:rsidRPr="00571763">
        <w:rPr>
          <w:lang w:val="en-GB"/>
        </w:rPr>
        <w:t>2. Private cattle ranches</w:t>
      </w:r>
    </w:p>
    <w:p w14:paraId="33324AE0" w14:textId="77777777" w:rsidR="006363CE" w:rsidRPr="00571763" w:rsidRDefault="006363CE" w:rsidP="006363CE">
      <w:pPr>
        <w:shd w:val="clear" w:color="auto" w:fill="E2EFD9" w:themeFill="accent6" w:themeFillTint="33"/>
        <w:spacing w:after="120" w:line="240" w:lineRule="auto"/>
        <w:jc w:val="both"/>
        <w:rPr>
          <w:lang w:val="en-GB"/>
        </w:rPr>
      </w:pPr>
      <w:r w:rsidRPr="00571763">
        <w:rPr>
          <w:lang w:val="en-GB"/>
        </w:rPr>
        <w:t>3. Private game ranches</w:t>
      </w:r>
    </w:p>
    <w:p w14:paraId="2B6F48F2" w14:textId="77777777" w:rsidR="006363CE" w:rsidRPr="00571763" w:rsidRDefault="006363CE" w:rsidP="006363CE">
      <w:pPr>
        <w:shd w:val="clear" w:color="auto" w:fill="E2EFD9" w:themeFill="accent6" w:themeFillTint="33"/>
        <w:spacing w:after="120" w:line="240" w:lineRule="auto"/>
        <w:jc w:val="both"/>
        <w:rPr>
          <w:lang w:val="en-GB"/>
        </w:rPr>
      </w:pPr>
      <w:r w:rsidRPr="00571763">
        <w:rPr>
          <w:lang w:val="en-GB"/>
        </w:rPr>
        <w:t>4. Wildlife Management Areas</w:t>
      </w:r>
    </w:p>
    <w:p w14:paraId="053A5862" w14:textId="77777777" w:rsidR="00E12C71" w:rsidRDefault="006363CE" w:rsidP="00471CDD">
      <w:pPr>
        <w:jc w:val="both"/>
        <w:rPr>
          <w:lang w:val="en-GB"/>
        </w:rPr>
      </w:pPr>
      <w:r w:rsidRPr="00571763">
        <w:rPr>
          <w:lang w:val="en-GB"/>
        </w:rPr>
        <w:br/>
      </w:r>
      <w:r w:rsidR="00225BF3" w:rsidRPr="00571763">
        <w:rPr>
          <w:lang w:val="en-GB"/>
        </w:rPr>
        <w:t xml:space="preserve">The performance of each land use </w:t>
      </w:r>
      <w:proofErr w:type="gramStart"/>
      <w:r w:rsidR="00225BF3" w:rsidRPr="00571763">
        <w:rPr>
          <w:lang w:val="en-GB"/>
        </w:rPr>
        <w:t>was assessed</w:t>
      </w:r>
      <w:proofErr w:type="gramEnd"/>
      <w:r w:rsidR="00225BF3" w:rsidRPr="00571763">
        <w:rPr>
          <w:lang w:val="en-GB"/>
        </w:rPr>
        <w:t xml:space="preserve"> according</w:t>
      </w:r>
      <w:r w:rsidRPr="00571763">
        <w:rPr>
          <w:lang w:val="en-GB"/>
        </w:rPr>
        <w:t xml:space="preserve"> </w:t>
      </w:r>
      <w:r w:rsidR="00225BF3" w:rsidRPr="00571763">
        <w:rPr>
          <w:lang w:val="en-GB"/>
        </w:rPr>
        <w:t>to its capacity to deliver ecosystem services for the year</w:t>
      </w:r>
      <w:r w:rsidRPr="00571763">
        <w:rPr>
          <w:lang w:val="en-GB"/>
        </w:rPr>
        <w:t xml:space="preserve"> </w:t>
      </w:r>
      <w:r w:rsidR="00225BF3" w:rsidRPr="00571763">
        <w:rPr>
          <w:lang w:val="en-GB"/>
        </w:rPr>
        <w:t>2013. Nine criteria were identified, supported by 14 indicators</w:t>
      </w:r>
      <w:r w:rsidRPr="00571763">
        <w:rPr>
          <w:lang w:val="en-GB"/>
        </w:rPr>
        <w:t xml:space="preserve"> </w:t>
      </w:r>
      <w:r w:rsidR="00225BF3" w:rsidRPr="00571763">
        <w:rPr>
          <w:lang w:val="en-GB"/>
        </w:rPr>
        <w:t>(</w:t>
      </w:r>
      <w:r w:rsidRPr="00571763">
        <w:rPr>
          <w:lang w:val="en-GB"/>
        </w:rPr>
        <w:t>t</w:t>
      </w:r>
      <w:r w:rsidR="00225BF3" w:rsidRPr="00571763">
        <w:rPr>
          <w:lang w:val="en-GB"/>
        </w:rPr>
        <w:t xml:space="preserve">able </w:t>
      </w:r>
      <w:r w:rsidRPr="00571763">
        <w:rPr>
          <w:lang w:val="en-GB"/>
        </w:rPr>
        <w:t>4</w:t>
      </w:r>
      <w:r w:rsidR="00225BF3" w:rsidRPr="00571763">
        <w:rPr>
          <w:lang w:val="en-GB"/>
        </w:rPr>
        <w:t>), where possible drawing upon financial data</w:t>
      </w:r>
      <w:r w:rsidRPr="00571763">
        <w:rPr>
          <w:lang w:val="en-GB"/>
        </w:rPr>
        <w:t xml:space="preserve"> </w:t>
      </w:r>
      <w:r w:rsidR="00225BF3" w:rsidRPr="00571763">
        <w:rPr>
          <w:lang w:val="en-GB"/>
        </w:rPr>
        <w:t>or quantitative values.</w:t>
      </w:r>
      <w:r w:rsidRPr="00571763">
        <w:rPr>
          <w:lang w:val="en-GB"/>
        </w:rPr>
        <w:t xml:space="preserve"> </w:t>
      </w:r>
    </w:p>
    <w:p w14:paraId="332E9B84" w14:textId="77777777" w:rsidR="00E12C71" w:rsidRDefault="006363CE" w:rsidP="00471CDD">
      <w:pPr>
        <w:jc w:val="both"/>
        <w:rPr>
          <w:lang w:val="en-GB"/>
        </w:rPr>
      </w:pPr>
      <w:r w:rsidRPr="00571763">
        <w:rPr>
          <w:lang w:val="en-GB"/>
        </w:rPr>
        <w:t xml:space="preserve">Each criterion </w:t>
      </w:r>
      <w:proofErr w:type="gramStart"/>
      <w:r w:rsidRPr="00571763">
        <w:rPr>
          <w:lang w:val="en-GB"/>
        </w:rPr>
        <w:t>was weighted</w:t>
      </w:r>
      <w:proofErr w:type="gramEnd"/>
      <w:r w:rsidRPr="00571763">
        <w:rPr>
          <w:lang w:val="en-GB"/>
        </w:rPr>
        <w:t xml:space="preserve"> in order to reflect its relative</w:t>
      </w:r>
      <w:r w:rsidRPr="00571763">
        <w:rPr>
          <w:lang w:val="en-GB"/>
        </w:rPr>
        <w:t xml:space="preserve"> </w:t>
      </w:r>
      <w:r w:rsidRPr="00571763">
        <w:rPr>
          <w:lang w:val="en-GB"/>
        </w:rPr>
        <w:t>importance for policy-making. Weighting</w:t>
      </w:r>
      <w:r w:rsidRPr="00571763">
        <w:rPr>
          <w:lang w:val="en-GB"/>
        </w:rPr>
        <w:t xml:space="preserve"> in this case</w:t>
      </w:r>
      <w:r w:rsidRPr="00571763">
        <w:rPr>
          <w:lang w:val="en-GB"/>
        </w:rPr>
        <w:t xml:space="preserve"> </w:t>
      </w:r>
      <w:proofErr w:type="gramStart"/>
      <w:r w:rsidRPr="00571763">
        <w:rPr>
          <w:lang w:val="en-GB"/>
        </w:rPr>
        <w:t>was based</w:t>
      </w:r>
      <w:proofErr w:type="gramEnd"/>
      <w:r w:rsidRPr="00571763">
        <w:rPr>
          <w:lang w:val="en-GB"/>
        </w:rPr>
        <w:t xml:space="preserve"> on</w:t>
      </w:r>
      <w:r w:rsidRPr="00571763">
        <w:rPr>
          <w:lang w:val="en-GB"/>
        </w:rPr>
        <w:t xml:space="preserve"> </w:t>
      </w:r>
      <w:r w:rsidRPr="00571763">
        <w:rPr>
          <w:lang w:val="en-GB"/>
        </w:rPr>
        <w:t>a policy analysis where the main goals and priorities of</w:t>
      </w:r>
      <w:r w:rsidRPr="00571763">
        <w:rPr>
          <w:lang w:val="en-GB"/>
        </w:rPr>
        <w:t xml:space="preserve"> </w:t>
      </w:r>
      <w:r w:rsidRPr="00571763">
        <w:rPr>
          <w:lang w:val="en-GB"/>
        </w:rPr>
        <w:t>national land, agriculture, development, tourism and</w:t>
      </w:r>
      <w:r w:rsidRPr="00571763">
        <w:rPr>
          <w:lang w:val="en-GB"/>
        </w:rPr>
        <w:t xml:space="preserve"> </w:t>
      </w:r>
      <w:r w:rsidRPr="00571763">
        <w:rPr>
          <w:lang w:val="en-GB"/>
        </w:rPr>
        <w:t>wildlife policies were identified.</w:t>
      </w:r>
      <w:r w:rsidR="00E12C71">
        <w:rPr>
          <w:lang w:val="en-GB"/>
        </w:rPr>
        <w:t xml:space="preserve"> </w:t>
      </w:r>
    </w:p>
    <w:p w14:paraId="0B0A7CA8" w14:textId="4E65F2F2" w:rsidR="00571763" w:rsidRDefault="00471CDD" w:rsidP="00471CDD">
      <w:pPr>
        <w:jc w:val="both"/>
        <w:rPr>
          <w:lang w:val="en-GB"/>
        </w:rPr>
      </w:pPr>
      <w:r w:rsidRPr="00471CDD">
        <w:rPr>
          <w:lang w:val="en-GB"/>
        </w:rPr>
        <w:t xml:space="preserve">Each criterion was </w:t>
      </w:r>
      <w:r w:rsidR="00E12C71">
        <w:rPr>
          <w:lang w:val="en-GB"/>
        </w:rPr>
        <w:t xml:space="preserve">then </w:t>
      </w:r>
      <w:r w:rsidRPr="00471CDD">
        <w:rPr>
          <w:lang w:val="en-GB"/>
        </w:rPr>
        <w:t>scored on a homogeneous 100-point</w:t>
      </w:r>
      <w:r w:rsidR="00E12C71">
        <w:rPr>
          <w:lang w:val="en-GB"/>
        </w:rPr>
        <w:t xml:space="preserve"> </w:t>
      </w:r>
      <w:r w:rsidRPr="00471CDD">
        <w:rPr>
          <w:lang w:val="en-GB"/>
        </w:rPr>
        <w:t xml:space="preserve">scale (where </w:t>
      </w:r>
      <w:proofErr w:type="gramStart"/>
      <w:r w:rsidRPr="00471CDD">
        <w:rPr>
          <w:lang w:val="en-GB"/>
        </w:rPr>
        <w:t>0</w:t>
      </w:r>
      <w:proofErr w:type="gramEnd"/>
      <w:r w:rsidRPr="00471CDD">
        <w:rPr>
          <w:lang w:val="en-GB"/>
        </w:rPr>
        <w:t xml:space="preserve"> = </w:t>
      </w:r>
      <w:proofErr w:type="spellStart"/>
      <w:r w:rsidRPr="00471CDD">
        <w:rPr>
          <w:lang w:val="en-GB"/>
        </w:rPr>
        <w:t>less</w:t>
      </w:r>
      <w:proofErr w:type="spellEnd"/>
      <w:r w:rsidRPr="00471CDD">
        <w:rPr>
          <w:lang w:val="en-GB"/>
        </w:rPr>
        <w:t xml:space="preserve"> </w:t>
      </w:r>
      <w:proofErr w:type="spellStart"/>
      <w:r w:rsidRPr="00471CDD">
        <w:rPr>
          <w:lang w:val="en-GB"/>
        </w:rPr>
        <w:t>important</w:t>
      </w:r>
      <w:proofErr w:type="spellEnd"/>
      <w:r w:rsidRPr="00471CDD">
        <w:rPr>
          <w:lang w:val="en-GB"/>
        </w:rPr>
        <w:t>, 100 = most important).</w:t>
      </w:r>
      <w:r w:rsidR="00E12C71">
        <w:rPr>
          <w:lang w:val="en-GB"/>
        </w:rPr>
        <w:t xml:space="preserve"> </w:t>
      </w:r>
      <w:r w:rsidRPr="00471CDD">
        <w:rPr>
          <w:lang w:val="en-GB"/>
        </w:rPr>
        <w:t xml:space="preserve">Scores for each criterion </w:t>
      </w:r>
      <w:proofErr w:type="spellStart"/>
      <w:proofErr w:type="gramStart"/>
      <w:r w:rsidRPr="00471CDD">
        <w:rPr>
          <w:lang w:val="en-GB"/>
        </w:rPr>
        <w:t>were</w:t>
      </w:r>
      <w:proofErr w:type="spellEnd"/>
      <w:r w:rsidRPr="00471CDD">
        <w:rPr>
          <w:lang w:val="en-GB"/>
        </w:rPr>
        <w:t xml:space="preserve"> multiplied</w:t>
      </w:r>
      <w:proofErr w:type="gramEnd"/>
      <w:r w:rsidRPr="00471CDD">
        <w:rPr>
          <w:lang w:val="en-GB"/>
        </w:rPr>
        <w:t xml:space="preserve"> by the criterion</w:t>
      </w:r>
      <w:r w:rsidR="00E12C71">
        <w:rPr>
          <w:lang w:val="en-GB"/>
        </w:rPr>
        <w:t xml:space="preserve"> </w:t>
      </w:r>
      <w:r w:rsidRPr="00471CDD">
        <w:rPr>
          <w:lang w:val="en-GB"/>
        </w:rPr>
        <w:t xml:space="preserve">weights derived in the </w:t>
      </w:r>
      <w:proofErr w:type="spellStart"/>
      <w:r w:rsidRPr="00471CDD">
        <w:rPr>
          <w:lang w:val="en-GB"/>
        </w:rPr>
        <w:t>previous</w:t>
      </w:r>
      <w:proofErr w:type="spellEnd"/>
      <w:r w:rsidRPr="00471CDD">
        <w:rPr>
          <w:lang w:val="en-GB"/>
        </w:rPr>
        <w:t xml:space="preserve"> </w:t>
      </w:r>
      <w:proofErr w:type="spellStart"/>
      <w:r w:rsidRPr="00471CDD">
        <w:rPr>
          <w:lang w:val="en-GB"/>
        </w:rPr>
        <w:t>step</w:t>
      </w:r>
      <w:proofErr w:type="spellEnd"/>
      <w:r w:rsidRPr="00471CDD">
        <w:rPr>
          <w:lang w:val="en-GB"/>
        </w:rPr>
        <w:t xml:space="preserve"> to derive an overall</w:t>
      </w:r>
      <w:r w:rsidR="00E12C71">
        <w:rPr>
          <w:lang w:val="en-GB"/>
        </w:rPr>
        <w:t xml:space="preserve"> </w:t>
      </w:r>
      <w:r w:rsidRPr="00471CDD">
        <w:rPr>
          <w:lang w:val="en-GB"/>
        </w:rPr>
        <w:t>weighted score (or preference score) for each land use</w:t>
      </w:r>
      <w:r w:rsidR="00E12C71">
        <w:rPr>
          <w:lang w:val="en-GB"/>
        </w:rPr>
        <w:t xml:space="preserve"> (figure 1).</w:t>
      </w:r>
    </w:p>
    <w:p w14:paraId="4E0A4DE5" w14:textId="5165DC78" w:rsidR="00571763" w:rsidRDefault="00E12C71" w:rsidP="00E12C71">
      <w:pPr>
        <w:jc w:val="both"/>
        <w:rPr>
          <w:lang w:val="en-GB"/>
        </w:rPr>
      </w:pPr>
      <w:proofErr w:type="spellStart"/>
      <w:r w:rsidRPr="00E12C71">
        <w:rPr>
          <w:lang w:val="en-GB"/>
        </w:rPr>
        <w:t>Communal</w:t>
      </w:r>
      <w:proofErr w:type="spellEnd"/>
      <w:r w:rsidRPr="00E12C71">
        <w:rPr>
          <w:lang w:val="en-GB"/>
        </w:rPr>
        <w:t xml:space="preserve"> livestock </w:t>
      </w:r>
      <w:proofErr w:type="spellStart"/>
      <w:r w:rsidRPr="00E12C71">
        <w:rPr>
          <w:lang w:val="en-GB"/>
        </w:rPr>
        <w:t>grazing</w:t>
      </w:r>
      <w:proofErr w:type="spellEnd"/>
      <w:r w:rsidRPr="00E12C71">
        <w:rPr>
          <w:lang w:val="en-GB"/>
        </w:rPr>
        <w:t xml:space="preserve"> delivered the widest range</w:t>
      </w:r>
      <w:r>
        <w:rPr>
          <w:lang w:val="en-GB"/>
        </w:rPr>
        <w:t xml:space="preserve"> </w:t>
      </w:r>
      <w:r w:rsidRPr="00E12C71">
        <w:rPr>
          <w:lang w:val="en-GB"/>
        </w:rPr>
        <w:t xml:space="preserve">of </w:t>
      </w:r>
      <w:proofErr w:type="spellStart"/>
      <w:r w:rsidRPr="00E12C71">
        <w:rPr>
          <w:lang w:val="en-GB"/>
        </w:rPr>
        <w:t>ecosystem</w:t>
      </w:r>
      <w:proofErr w:type="spellEnd"/>
      <w:r w:rsidRPr="00E12C71">
        <w:rPr>
          <w:lang w:val="en-GB"/>
        </w:rPr>
        <w:t xml:space="preserve"> </w:t>
      </w:r>
      <w:proofErr w:type="spellStart"/>
      <w:r w:rsidRPr="00E12C71">
        <w:rPr>
          <w:lang w:val="en-GB"/>
        </w:rPr>
        <w:t>services</w:t>
      </w:r>
      <w:proofErr w:type="spellEnd"/>
      <w:r w:rsidRPr="00E12C71">
        <w:rPr>
          <w:lang w:val="en-GB"/>
        </w:rPr>
        <w:t>, followed by Wildlife Management</w:t>
      </w:r>
      <w:r>
        <w:rPr>
          <w:lang w:val="en-GB"/>
        </w:rPr>
        <w:t xml:space="preserve"> </w:t>
      </w:r>
      <w:r w:rsidRPr="00E12C71">
        <w:rPr>
          <w:lang w:val="en-GB"/>
        </w:rPr>
        <w:t xml:space="preserve">Areas, private </w:t>
      </w:r>
      <w:proofErr w:type="spellStart"/>
      <w:r w:rsidRPr="00E12C71">
        <w:rPr>
          <w:lang w:val="en-GB"/>
        </w:rPr>
        <w:t>cattle</w:t>
      </w:r>
      <w:proofErr w:type="spellEnd"/>
      <w:r w:rsidRPr="00E12C71">
        <w:rPr>
          <w:lang w:val="en-GB"/>
        </w:rPr>
        <w:t xml:space="preserve"> </w:t>
      </w:r>
      <w:proofErr w:type="spellStart"/>
      <w:r w:rsidRPr="00E12C71">
        <w:rPr>
          <w:lang w:val="en-GB"/>
        </w:rPr>
        <w:t>ranches</w:t>
      </w:r>
      <w:proofErr w:type="spellEnd"/>
      <w:r w:rsidRPr="00E12C71">
        <w:rPr>
          <w:lang w:val="en-GB"/>
        </w:rPr>
        <w:t xml:space="preserve"> and private game ranches.</w:t>
      </w:r>
      <w:r>
        <w:rPr>
          <w:lang w:val="en-GB"/>
        </w:rPr>
        <w:t xml:space="preserve"> </w:t>
      </w:r>
      <w:r w:rsidRPr="00E12C71">
        <w:rPr>
          <w:lang w:val="en-GB"/>
        </w:rPr>
        <w:t xml:space="preserve">High </w:t>
      </w:r>
      <w:proofErr w:type="spellStart"/>
      <w:r w:rsidRPr="00E12C71">
        <w:rPr>
          <w:lang w:val="en-GB"/>
        </w:rPr>
        <w:t>scores</w:t>
      </w:r>
      <w:proofErr w:type="spellEnd"/>
      <w:r w:rsidRPr="00E12C71">
        <w:rPr>
          <w:lang w:val="en-GB"/>
        </w:rPr>
        <w:t xml:space="preserve"> </w:t>
      </w:r>
      <w:proofErr w:type="spellStart"/>
      <w:r w:rsidRPr="00E12C71">
        <w:rPr>
          <w:lang w:val="en-GB"/>
        </w:rPr>
        <w:t>achieved</w:t>
      </w:r>
      <w:proofErr w:type="spellEnd"/>
      <w:r w:rsidRPr="00E12C71">
        <w:rPr>
          <w:lang w:val="en-GB"/>
        </w:rPr>
        <w:t xml:space="preserve"> </w:t>
      </w:r>
      <w:proofErr w:type="spellStart"/>
      <w:r w:rsidRPr="00E12C71">
        <w:rPr>
          <w:lang w:val="en-GB"/>
        </w:rPr>
        <w:t>by</w:t>
      </w:r>
      <w:proofErr w:type="spellEnd"/>
      <w:r w:rsidRPr="00E12C71">
        <w:rPr>
          <w:lang w:val="en-GB"/>
        </w:rPr>
        <w:t xml:space="preserve"> </w:t>
      </w:r>
      <w:proofErr w:type="spellStart"/>
      <w:r w:rsidRPr="00E12C71">
        <w:rPr>
          <w:lang w:val="en-GB"/>
        </w:rPr>
        <w:t>communal</w:t>
      </w:r>
      <w:proofErr w:type="spellEnd"/>
      <w:r w:rsidRPr="00E12C71">
        <w:rPr>
          <w:lang w:val="en-GB"/>
        </w:rPr>
        <w:t xml:space="preserve"> </w:t>
      </w:r>
      <w:proofErr w:type="spellStart"/>
      <w:r w:rsidRPr="00E12C71">
        <w:rPr>
          <w:lang w:val="en-GB"/>
        </w:rPr>
        <w:t>grazing</w:t>
      </w:r>
      <w:proofErr w:type="spellEnd"/>
      <w:r w:rsidRPr="00E12C71">
        <w:rPr>
          <w:lang w:val="en-GB"/>
        </w:rPr>
        <w:t xml:space="preserve"> </w:t>
      </w:r>
      <w:proofErr w:type="spellStart"/>
      <w:r w:rsidRPr="00E12C71">
        <w:rPr>
          <w:lang w:val="en-GB"/>
        </w:rPr>
        <w:t>areas</w:t>
      </w:r>
      <w:proofErr w:type="spellEnd"/>
      <w:r w:rsidRPr="00E12C71">
        <w:rPr>
          <w:lang w:val="en-GB"/>
        </w:rPr>
        <w:t xml:space="preserve"> </w:t>
      </w:r>
      <w:proofErr w:type="spellStart"/>
      <w:proofErr w:type="gramStart"/>
      <w:r w:rsidRPr="00E12C71">
        <w:rPr>
          <w:lang w:val="en-GB"/>
        </w:rPr>
        <w:t>are</w:t>
      </w:r>
      <w:proofErr w:type="spellEnd"/>
      <w:r w:rsidRPr="00E12C71">
        <w:rPr>
          <w:lang w:val="en-GB"/>
        </w:rPr>
        <w:t xml:space="preserve"> </w:t>
      </w:r>
      <w:proofErr w:type="spellStart"/>
      <w:r w:rsidRPr="00E12C71">
        <w:rPr>
          <w:lang w:val="en-GB"/>
        </w:rPr>
        <w:t>mainly</w:t>
      </w:r>
      <w:proofErr w:type="spellEnd"/>
      <w:r w:rsidRPr="00E12C71">
        <w:rPr>
          <w:lang w:val="en-GB"/>
        </w:rPr>
        <w:t xml:space="preserve"> </w:t>
      </w:r>
      <w:proofErr w:type="spellStart"/>
      <w:r w:rsidRPr="00E12C71">
        <w:rPr>
          <w:lang w:val="en-GB"/>
        </w:rPr>
        <w:t>linked</w:t>
      </w:r>
      <w:proofErr w:type="spellEnd"/>
      <w:proofErr w:type="gramEnd"/>
      <w:r w:rsidRPr="00E12C71">
        <w:rPr>
          <w:lang w:val="en-GB"/>
        </w:rPr>
        <w:t xml:space="preserve"> </w:t>
      </w:r>
      <w:proofErr w:type="spellStart"/>
      <w:r w:rsidRPr="00E12C71">
        <w:rPr>
          <w:lang w:val="en-GB"/>
        </w:rPr>
        <w:t>to</w:t>
      </w:r>
      <w:proofErr w:type="spellEnd"/>
      <w:r w:rsidRPr="00E12C71">
        <w:rPr>
          <w:lang w:val="en-GB"/>
        </w:rPr>
        <w:t xml:space="preserve"> </w:t>
      </w:r>
      <w:proofErr w:type="spellStart"/>
      <w:r w:rsidRPr="00E12C71">
        <w:rPr>
          <w:lang w:val="en-GB"/>
        </w:rPr>
        <w:t>their</w:t>
      </w:r>
      <w:proofErr w:type="spellEnd"/>
      <w:r w:rsidRPr="00E12C71">
        <w:rPr>
          <w:lang w:val="en-GB"/>
        </w:rPr>
        <w:t xml:space="preserve"> </w:t>
      </w:r>
      <w:proofErr w:type="spellStart"/>
      <w:r w:rsidRPr="00E12C71">
        <w:rPr>
          <w:lang w:val="en-GB"/>
        </w:rPr>
        <w:t>use</w:t>
      </w:r>
      <w:proofErr w:type="spellEnd"/>
      <w:r w:rsidRPr="00E12C71">
        <w:rPr>
          <w:lang w:val="en-GB"/>
        </w:rPr>
        <w:t xml:space="preserve"> </w:t>
      </w:r>
      <w:proofErr w:type="spellStart"/>
      <w:r w:rsidRPr="00E12C71">
        <w:rPr>
          <w:lang w:val="en-GB"/>
        </w:rPr>
        <w:t>for</w:t>
      </w:r>
      <w:proofErr w:type="spellEnd"/>
      <w:r w:rsidRPr="00E12C71">
        <w:rPr>
          <w:lang w:val="en-GB"/>
        </w:rPr>
        <w:t xml:space="preserve"> food production, with the</w:t>
      </w:r>
      <w:r>
        <w:rPr>
          <w:lang w:val="en-GB"/>
        </w:rPr>
        <w:t xml:space="preserve"> </w:t>
      </w:r>
      <w:r w:rsidRPr="00E12C71">
        <w:rPr>
          <w:lang w:val="en-GB"/>
        </w:rPr>
        <w:t>management practices used in these areas also allowing</w:t>
      </w:r>
      <w:r>
        <w:rPr>
          <w:lang w:val="en-GB"/>
        </w:rPr>
        <w:t xml:space="preserve"> </w:t>
      </w:r>
      <w:r w:rsidRPr="00E12C71">
        <w:rPr>
          <w:lang w:val="en-GB"/>
        </w:rPr>
        <w:t xml:space="preserve">wild </w:t>
      </w:r>
      <w:proofErr w:type="spellStart"/>
      <w:r w:rsidRPr="00E12C71">
        <w:rPr>
          <w:lang w:val="en-GB"/>
        </w:rPr>
        <w:t>food</w:t>
      </w:r>
      <w:proofErr w:type="spellEnd"/>
      <w:r w:rsidRPr="00E12C71">
        <w:rPr>
          <w:lang w:val="en-GB"/>
        </w:rPr>
        <w:t xml:space="preserve"> production, fuel, construction material,</w:t>
      </w:r>
      <w:r>
        <w:rPr>
          <w:lang w:val="en-GB"/>
        </w:rPr>
        <w:t xml:space="preserve"> </w:t>
      </w:r>
      <w:r w:rsidRPr="00E12C71">
        <w:rPr>
          <w:lang w:val="en-GB"/>
        </w:rPr>
        <w:t xml:space="preserve">climate regulation and spiritual </w:t>
      </w:r>
      <w:proofErr w:type="spellStart"/>
      <w:r w:rsidRPr="00E12C71">
        <w:rPr>
          <w:lang w:val="en-GB"/>
        </w:rPr>
        <w:t>use</w:t>
      </w:r>
      <w:proofErr w:type="spellEnd"/>
      <w:r w:rsidRPr="00E12C71">
        <w:rPr>
          <w:lang w:val="en-GB"/>
        </w:rPr>
        <w:t xml:space="preserve"> </w:t>
      </w:r>
      <w:proofErr w:type="spellStart"/>
      <w:r w:rsidRPr="00E12C71">
        <w:rPr>
          <w:lang w:val="en-GB"/>
        </w:rPr>
        <w:t>values</w:t>
      </w:r>
      <w:proofErr w:type="spellEnd"/>
      <w:r w:rsidRPr="00E12C71">
        <w:rPr>
          <w:lang w:val="en-GB"/>
        </w:rPr>
        <w:t xml:space="preserve"> </w:t>
      </w:r>
      <w:proofErr w:type="spellStart"/>
      <w:r w:rsidRPr="00E12C71">
        <w:rPr>
          <w:lang w:val="en-GB"/>
        </w:rPr>
        <w:t>to</w:t>
      </w:r>
      <w:proofErr w:type="spellEnd"/>
      <w:r w:rsidRPr="00E12C71">
        <w:rPr>
          <w:lang w:val="en-GB"/>
        </w:rPr>
        <w:t xml:space="preserve"> </w:t>
      </w:r>
      <w:proofErr w:type="spellStart"/>
      <w:r w:rsidRPr="00E12C71">
        <w:rPr>
          <w:lang w:val="en-GB"/>
        </w:rPr>
        <w:t>be</w:t>
      </w:r>
      <w:proofErr w:type="spellEnd"/>
      <w:r w:rsidRPr="00E12C71">
        <w:rPr>
          <w:lang w:val="en-GB"/>
        </w:rPr>
        <w:t xml:space="preserve"> </w:t>
      </w:r>
      <w:proofErr w:type="spellStart"/>
      <w:r w:rsidRPr="00E12C71">
        <w:rPr>
          <w:lang w:val="en-GB"/>
        </w:rPr>
        <w:t>retained</w:t>
      </w:r>
      <w:proofErr w:type="spellEnd"/>
      <w:r w:rsidRPr="00E12C71">
        <w:rPr>
          <w:lang w:val="en-GB"/>
        </w:rPr>
        <w:t>.</w:t>
      </w:r>
    </w:p>
    <w:p w14:paraId="7B029360" w14:textId="788B8F0B" w:rsidR="00571763" w:rsidRDefault="00571763" w:rsidP="006363CE">
      <w:pPr>
        <w:jc w:val="both"/>
        <w:rPr>
          <w:lang w:val="en-GB"/>
        </w:rPr>
      </w:pPr>
    </w:p>
    <w:p w14:paraId="1CFBA231" w14:textId="04D91509" w:rsidR="00571763" w:rsidRDefault="00571763" w:rsidP="006363CE">
      <w:pPr>
        <w:jc w:val="both"/>
        <w:rPr>
          <w:lang w:val="en-GB"/>
        </w:rPr>
      </w:pPr>
    </w:p>
    <w:p w14:paraId="1708B6D0" w14:textId="38F39802" w:rsidR="00571763" w:rsidRDefault="00571763" w:rsidP="006363CE">
      <w:pPr>
        <w:jc w:val="both"/>
        <w:rPr>
          <w:lang w:val="en-GB"/>
        </w:rPr>
      </w:pPr>
    </w:p>
    <w:p w14:paraId="741B6229" w14:textId="6D62DC24" w:rsidR="00571763" w:rsidRDefault="00571763" w:rsidP="006363CE">
      <w:pPr>
        <w:jc w:val="both"/>
        <w:rPr>
          <w:lang w:val="en-GB"/>
        </w:rPr>
      </w:pPr>
    </w:p>
    <w:p w14:paraId="27DD0011" w14:textId="3B32AC5B" w:rsidR="006363CE" w:rsidRDefault="006363CE" w:rsidP="00E12C71">
      <w:pPr>
        <w:autoSpaceDE w:val="0"/>
        <w:autoSpaceDN w:val="0"/>
        <w:adjustRightInd w:val="0"/>
        <w:spacing w:after="0" w:line="240" w:lineRule="auto"/>
        <w:ind w:left="709" w:hanging="709"/>
        <w:rPr>
          <w:rFonts w:cstheme="minorHAnsi"/>
          <w:bCs/>
          <w:i/>
          <w:lang w:val="en-GB"/>
        </w:rPr>
      </w:pPr>
      <w:r w:rsidRPr="002D0C5A">
        <w:rPr>
          <w:rFonts w:cstheme="minorHAnsi"/>
          <w:bCs/>
          <w:i/>
          <w:lang w:val="en-GB"/>
        </w:rPr>
        <w:t xml:space="preserve">Table </w:t>
      </w:r>
      <w:r>
        <w:rPr>
          <w:rFonts w:cstheme="minorHAnsi"/>
          <w:bCs/>
          <w:i/>
          <w:lang w:val="en-GB"/>
        </w:rPr>
        <w:t>4</w:t>
      </w:r>
      <w:r w:rsidRPr="00586679">
        <w:rPr>
          <w:rFonts w:cstheme="minorHAnsi"/>
          <w:bCs/>
          <w:i/>
          <w:lang w:val="en-GB"/>
        </w:rPr>
        <w:t>:</w:t>
      </w:r>
      <w:r w:rsidRPr="002D0C5A">
        <w:rPr>
          <w:rFonts w:cstheme="minorHAnsi"/>
          <w:bCs/>
          <w:i/>
          <w:lang w:val="en-GB"/>
        </w:rPr>
        <w:t xml:space="preserve"> </w:t>
      </w:r>
      <w:r>
        <w:rPr>
          <w:rFonts w:cstheme="minorHAnsi"/>
          <w:bCs/>
          <w:i/>
          <w:lang w:val="en-GB"/>
        </w:rPr>
        <w:t>Criteria (</w:t>
      </w:r>
      <w:r w:rsidR="00571763">
        <w:rPr>
          <w:rFonts w:cstheme="minorHAnsi"/>
          <w:bCs/>
          <w:i/>
          <w:lang w:val="en-GB"/>
        </w:rPr>
        <w:t>dark green)</w:t>
      </w:r>
      <w:r>
        <w:rPr>
          <w:rFonts w:cstheme="minorHAnsi"/>
          <w:bCs/>
          <w:i/>
          <w:lang w:val="en-GB"/>
        </w:rPr>
        <w:t xml:space="preserve"> and indicators</w:t>
      </w:r>
      <w:r w:rsidR="00571763">
        <w:rPr>
          <w:rFonts w:cstheme="minorHAnsi"/>
          <w:bCs/>
          <w:i/>
          <w:lang w:val="en-GB"/>
        </w:rPr>
        <w:t xml:space="preserve"> (light green)</w:t>
      </w:r>
      <w:r>
        <w:rPr>
          <w:rFonts w:cstheme="minorHAnsi"/>
          <w:bCs/>
          <w:i/>
          <w:lang w:val="en-GB"/>
        </w:rPr>
        <w:t xml:space="preserve"> used to assess capacity to deliver ecosystem </w:t>
      </w:r>
      <w:r w:rsidR="00E12C71">
        <w:rPr>
          <w:rFonts w:cstheme="minorHAnsi"/>
          <w:bCs/>
          <w:i/>
          <w:lang w:val="en-GB"/>
        </w:rPr>
        <w:t xml:space="preserve">  </w:t>
      </w:r>
      <w:r>
        <w:rPr>
          <w:rFonts w:cstheme="minorHAnsi"/>
          <w:bCs/>
          <w:i/>
          <w:lang w:val="en-GB"/>
        </w:rPr>
        <w:t>services</w:t>
      </w:r>
      <w:r w:rsidR="00E12C71">
        <w:rPr>
          <w:rFonts w:cstheme="minorHAnsi"/>
          <w:bCs/>
          <w:i/>
          <w:lang w:val="en-GB"/>
        </w:rPr>
        <w:t xml:space="preserve">- example of </w:t>
      </w:r>
      <w:r w:rsidR="00E12C71" w:rsidRPr="00E12C71">
        <w:rPr>
          <w:rFonts w:cstheme="minorHAnsi"/>
          <w:bCs/>
          <w:i/>
          <w:lang w:val="en-GB"/>
        </w:rPr>
        <w:t>Botswana’s Kalahari rangelands</w:t>
      </w:r>
      <w:r>
        <w:rPr>
          <w:rFonts w:cstheme="minorHAnsi"/>
          <w:bCs/>
          <w:i/>
          <w:lang w:val="en-GB"/>
        </w:rPr>
        <w:br/>
      </w:r>
    </w:p>
    <w:tbl>
      <w:tblPr>
        <w:tblStyle w:val="Tabellenraster"/>
        <w:tblW w:w="9484" w:type="dxa"/>
        <w:tblInd w:w="5" w:type="dxa"/>
        <w:tblLook w:val="04A0" w:firstRow="1" w:lastRow="0" w:firstColumn="1" w:lastColumn="0" w:noHBand="0" w:noVBand="1"/>
      </w:tblPr>
      <w:tblGrid>
        <w:gridCol w:w="1289"/>
        <w:gridCol w:w="1843"/>
        <w:gridCol w:w="1262"/>
        <w:gridCol w:w="1975"/>
        <w:gridCol w:w="1220"/>
        <w:gridCol w:w="1895"/>
      </w:tblGrid>
      <w:tr w:rsidR="00571763" w:rsidRPr="006363CE" w14:paraId="32B5708F" w14:textId="0A69A22C" w:rsidTr="00571763">
        <w:tc>
          <w:tcPr>
            <w:tcW w:w="1289" w:type="dxa"/>
            <w:shd w:val="clear" w:color="auto" w:fill="A8D08D" w:themeFill="accent6" w:themeFillTint="99"/>
          </w:tcPr>
          <w:p w14:paraId="2B4741E4" w14:textId="7397D553" w:rsidR="006363CE" w:rsidRPr="00571763" w:rsidRDefault="006363CE" w:rsidP="00571763">
            <w:pPr>
              <w:spacing w:line="320" w:lineRule="exact"/>
              <w:jc w:val="center"/>
              <w:rPr>
                <w:rFonts w:cstheme="minorHAnsi"/>
                <w:sz w:val="20"/>
                <w:szCs w:val="20"/>
                <w:lang w:val="en-GB"/>
              </w:rPr>
            </w:pPr>
            <w:r w:rsidRPr="00571763">
              <w:rPr>
                <w:rFonts w:cstheme="minorHAnsi"/>
                <w:sz w:val="20"/>
                <w:szCs w:val="20"/>
                <w:lang w:val="en-GB"/>
              </w:rPr>
              <w:t>Food (commercial)</w:t>
            </w:r>
          </w:p>
        </w:tc>
        <w:tc>
          <w:tcPr>
            <w:tcW w:w="1843" w:type="dxa"/>
            <w:shd w:val="clear" w:color="auto" w:fill="E2EFD9" w:themeFill="accent6" w:themeFillTint="33"/>
          </w:tcPr>
          <w:p w14:paraId="148D1C90" w14:textId="2748E6FD" w:rsidR="00571763" w:rsidRPr="00571763" w:rsidRDefault="00571763" w:rsidP="00571763">
            <w:pPr>
              <w:autoSpaceDE w:val="0"/>
              <w:autoSpaceDN w:val="0"/>
              <w:adjustRightInd w:val="0"/>
              <w:spacing w:after="0" w:line="240" w:lineRule="auto"/>
              <w:rPr>
                <w:sz w:val="20"/>
                <w:szCs w:val="20"/>
                <w:lang w:val="en-GB"/>
              </w:rPr>
            </w:pPr>
            <w:r w:rsidRPr="00571763">
              <w:rPr>
                <w:sz w:val="20"/>
                <w:szCs w:val="20"/>
                <w:lang w:val="en-GB"/>
              </w:rPr>
              <w:t>Net profit of meat</w:t>
            </w:r>
            <w:r>
              <w:rPr>
                <w:sz w:val="20"/>
                <w:szCs w:val="20"/>
                <w:lang w:val="en-GB"/>
              </w:rPr>
              <w:t xml:space="preserve"> </w:t>
            </w:r>
            <w:r w:rsidRPr="00571763">
              <w:rPr>
                <w:sz w:val="20"/>
                <w:szCs w:val="20"/>
                <w:lang w:val="en-GB"/>
              </w:rPr>
              <w:t>production</w:t>
            </w:r>
            <w:r>
              <w:rPr>
                <w:sz w:val="20"/>
                <w:szCs w:val="20"/>
                <w:lang w:val="en-GB"/>
              </w:rPr>
              <w:t xml:space="preserve"> </w:t>
            </w:r>
            <w:r w:rsidRPr="00571763">
              <w:rPr>
                <w:sz w:val="20"/>
                <w:szCs w:val="20"/>
                <w:lang w:val="en-GB"/>
              </w:rPr>
              <w:t>(US$/ha/</w:t>
            </w:r>
            <w:proofErr w:type="spellStart"/>
            <w:r w:rsidRPr="00571763">
              <w:rPr>
                <w:sz w:val="20"/>
                <w:szCs w:val="20"/>
                <w:lang w:val="en-GB"/>
              </w:rPr>
              <w:t>yr</w:t>
            </w:r>
            <w:proofErr w:type="spellEnd"/>
            <w:r w:rsidRPr="00571763">
              <w:rPr>
                <w:sz w:val="20"/>
                <w:szCs w:val="20"/>
                <w:lang w:val="en-GB"/>
              </w:rPr>
              <w:t>);</w:t>
            </w:r>
          </w:p>
          <w:p w14:paraId="048D7837" w14:textId="77777777" w:rsidR="00571763" w:rsidRPr="00571763" w:rsidRDefault="00571763" w:rsidP="00571763">
            <w:pPr>
              <w:autoSpaceDE w:val="0"/>
              <w:autoSpaceDN w:val="0"/>
              <w:adjustRightInd w:val="0"/>
              <w:spacing w:after="0" w:line="240" w:lineRule="auto"/>
              <w:rPr>
                <w:sz w:val="20"/>
                <w:szCs w:val="20"/>
                <w:lang w:val="en-GB"/>
              </w:rPr>
            </w:pPr>
            <w:r w:rsidRPr="00571763">
              <w:rPr>
                <w:sz w:val="20"/>
                <w:szCs w:val="20"/>
                <w:lang w:val="en-GB"/>
              </w:rPr>
              <w:t>Stocking level</w:t>
            </w:r>
          </w:p>
          <w:p w14:paraId="67B78BC9" w14:textId="451E66BD" w:rsidR="006363CE" w:rsidRPr="00571763" w:rsidRDefault="00571763" w:rsidP="00571763">
            <w:pPr>
              <w:spacing w:line="240" w:lineRule="auto"/>
              <w:rPr>
                <w:sz w:val="20"/>
                <w:szCs w:val="20"/>
                <w:lang w:val="en-GB"/>
              </w:rPr>
            </w:pPr>
            <w:r w:rsidRPr="00571763">
              <w:rPr>
                <w:sz w:val="20"/>
                <w:szCs w:val="20"/>
                <w:lang w:val="en-GB"/>
              </w:rPr>
              <w:t>(ha/Livestock</w:t>
            </w:r>
            <w:r w:rsidRPr="00571763">
              <w:rPr>
                <w:sz w:val="20"/>
                <w:szCs w:val="20"/>
                <w:lang w:val="en-GB"/>
              </w:rPr>
              <w:t xml:space="preserve"> </w:t>
            </w:r>
            <w:r w:rsidRPr="00571763">
              <w:rPr>
                <w:sz w:val="20"/>
                <w:szCs w:val="20"/>
                <w:lang w:val="en-GB"/>
              </w:rPr>
              <w:t>Unit)</w:t>
            </w:r>
          </w:p>
        </w:tc>
        <w:tc>
          <w:tcPr>
            <w:tcW w:w="1262" w:type="dxa"/>
            <w:shd w:val="clear" w:color="auto" w:fill="A8D08D" w:themeFill="accent6" w:themeFillTint="99"/>
          </w:tcPr>
          <w:p w14:paraId="077A948F" w14:textId="4061F289" w:rsidR="006363CE" w:rsidRPr="00571763" w:rsidRDefault="00571763" w:rsidP="00571763">
            <w:pPr>
              <w:spacing w:line="320" w:lineRule="exact"/>
              <w:jc w:val="center"/>
              <w:rPr>
                <w:rFonts w:cstheme="minorHAnsi"/>
                <w:sz w:val="20"/>
                <w:szCs w:val="20"/>
                <w:lang w:val="en-GB"/>
              </w:rPr>
            </w:pPr>
            <w:r w:rsidRPr="00571763">
              <w:rPr>
                <w:rFonts w:cstheme="minorHAnsi"/>
                <w:sz w:val="20"/>
                <w:szCs w:val="20"/>
                <w:lang w:val="en-GB"/>
              </w:rPr>
              <w:t>Construction material</w:t>
            </w:r>
          </w:p>
        </w:tc>
        <w:tc>
          <w:tcPr>
            <w:tcW w:w="1975" w:type="dxa"/>
            <w:shd w:val="clear" w:color="auto" w:fill="E2EFD9" w:themeFill="accent6" w:themeFillTint="33"/>
          </w:tcPr>
          <w:p w14:paraId="04A1F311" w14:textId="024328FA" w:rsidR="006363CE" w:rsidRPr="00571763" w:rsidRDefault="00571763" w:rsidP="00571763">
            <w:pPr>
              <w:autoSpaceDE w:val="0"/>
              <w:autoSpaceDN w:val="0"/>
              <w:adjustRightInd w:val="0"/>
              <w:spacing w:after="0" w:line="240" w:lineRule="auto"/>
              <w:rPr>
                <w:rFonts w:cstheme="minorHAnsi"/>
                <w:sz w:val="20"/>
                <w:szCs w:val="20"/>
                <w:lang w:val="en-GB"/>
              </w:rPr>
            </w:pPr>
            <w:r w:rsidRPr="00571763">
              <w:rPr>
                <w:sz w:val="20"/>
                <w:szCs w:val="20"/>
                <w:lang w:val="en-GB"/>
              </w:rPr>
              <w:t>Collection of thatching</w:t>
            </w:r>
            <w:r>
              <w:rPr>
                <w:sz w:val="20"/>
                <w:szCs w:val="20"/>
                <w:lang w:val="en-GB"/>
              </w:rPr>
              <w:t xml:space="preserve"> </w:t>
            </w:r>
            <w:r w:rsidRPr="00571763">
              <w:rPr>
                <w:sz w:val="20"/>
                <w:szCs w:val="20"/>
                <w:lang w:val="en-GB"/>
              </w:rPr>
              <w:t>grass and poles for</w:t>
            </w:r>
            <w:r>
              <w:rPr>
                <w:sz w:val="20"/>
                <w:szCs w:val="20"/>
                <w:lang w:val="en-GB"/>
              </w:rPr>
              <w:t xml:space="preserve"> </w:t>
            </w:r>
            <w:r w:rsidRPr="00571763">
              <w:rPr>
                <w:sz w:val="20"/>
                <w:szCs w:val="20"/>
                <w:lang w:val="en-GB"/>
              </w:rPr>
              <w:t>fencing</w:t>
            </w:r>
          </w:p>
        </w:tc>
        <w:tc>
          <w:tcPr>
            <w:tcW w:w="1220" w:type="dxa"/>
            <w:shd w:val="clear" w:color="auto" w:fill="A8D08D" w:themeFill="accent6" w:themeFillTint="99"/>
          </w:tcPr>
          <w:p w14:paraId="53F680BB" w14:textId="24CB99B4" w:rsidR="006363CE" w:rsidRPr="00571763" w:rsidRDefault="00571763" w:rsidP="00571763">
            <w:pPr>
              <w:spacing w:line="320" w:lineRule="exact"/>
              <w:jc w:val="center"/>
              <w:rPr>
                <w:rFonts w:cstheme="minorHAnsi"/>
                <w:sz w:val="20"/>
                <w:szCs w:val="20"/>
                <w:lang w:val="en-GB"/>
              </w:rPr>
            </w:pPr>
            <w:r w:rsidRPr="00571763">
              <w:rPr>
                <w:rFonts w:cstheme="minorHAnsi"/>
                <w:sz w:val="20"/>
                <w:szCs w:val="20"/>
                <w:lang w:val="en-GB"/>
              </w:rPr>
              <w:t>Climate regulation</w:t>
            </w:r>
          </w:p>
        </w:tc>
        <w:tc>
          <w:tcPr>
            <w:tcW w:w="1895" w:type="dxa"/>
            <w:shd w:val="clear" w:color="auto" w:fill="E2EFD9" w:themeFill="accent6" w:themeFillTint="33"/>
          </w:tcPr>
          <w:p w14:paraId="117F2504" w14:textId="0ECD6D20" w:rsidR="006363CE" w:rsidRPr="00571763" w:rsidRDefault="00571763" w:rsidP="00571763">
            <w:pPr>
              <w:autoSpaceDE w:val="0"/>
              <w:autoSpaceDN w:val="0"/>
              <w:adjustRightInd w:val="0"/>
              <w:spacing w:after="0" w:line="240" w:lineRule="auto"/>
              <w:rPr>
                <w:rFonts w:cstheme="minorHAnsi"/>
                <w:sz w:val="20"/>
                <w:szCs w:val="20"/>
                <w:lang w:val="en-GB"/>
              </w:rPr>
            </w:pPr>
            <w:r w:rsidRPr="00571763">
              <w:rPr>
                <w:sz w:val="20"/>
                <w:szCs w:val="20"/>
                <w:lang w:val="en-GB"/>
              </w:rPr>
              <w:t>Value of carbon</w:t>
            </w:r>
            <w:r>
              <w:rPr>
                <w:sz w:val="20"/>
                <w:szCs w:val="20"/>
                <w:lang w:val="en-GB"/>
              </w:rPr>
              <w:t xml:space="preserve"> </w:t>
            </w:r>
            <w:r w:rsidRPr="00571763">
              <w:rPr>
                <w:sz w:val="20"/>
                <w:szCs w:val="20"/>
                <w:lang w:val="en-GB"/>
              </w:rPr>
              <w:t>sequestration (US$/ha/</w:t>
            </w:r>
            <w:proofErr w:type="spellStart"/>
            <w:r w:rsidRPr="00571763">
              <w:rPr>
                <w:sz w:val="20"/>
                <w:szCs w:val="20"/>
                <w:lang w:val="en-GB"/>
              </w:rPr>
              <w:t>yr</w:t>
            </w:r>
            <w:proofErr w:type="spellEnd"/>
            <w:r w:rsidRPr="00571763">
              <w:rPr>
                <w:sz w:val="20"/>
                <w:szCs w:val="20"/>
                <w:lang w:val="en-GB"/>
              </w:rPr>
              <w:t>)</w:t>
            </w:r>
          </w:p>
        </w:tc>
      </w:tr>
      <w:tr w:rsidR="00571763" w:rsidRPr="006363CE" w14:paraId="3CACB562" w14:textId="55BBB250" w:rsidTr="00571763">
        <w:tc>
          <w:tcPr>
            <w:tcW w:w="1289" w:type="dxa"/>
            <w:shd w:val="clear" w:color="auto" w:fill="A8D08D" w:themeFill="accent6" w:themeFillTint="99"/>
          </w:tcPr>
          <w:p w14:paraId="75ABE3A1" w14:textId="61051854" w:rsidR="006363CE" w:rsidRPr="00571763" w:rsidRDefault="006363CE" w:rsidP="00571763">
            <w:pPr>
              <w:spacing w:line="320" w:lineRule="exact"/>
              <w:jc w:val="center"/>
              <w:rPr>
                <w:rFonts w:cstheme="minorHAnsi"/>
                <w:sz w:val="20"/>
                <w:szCs w:val="20"/>
                <w:lang w:val="en-GB"/>
              </w:rPr>
            </w:pPr>
            <w:r w:rsidRPr="00571763">
              <w:rPr>
                <w:rFonts w:cstheme="minorHAnsi"/>
                <w:sz w:val="20"/>
                <w:szCs w:val="20"/>
                <w:lang w:val="en-GB"/>
              </w:rPr>
              <w:t>Food (wild)</w:t>
            </w:r>
          </w:p>
        </w:tc>
        <w:tc>
          <w:tcPr>
            <w:tcW w:w="1843" w:type="dxa"/>
            <w:shd w:val="clear" w:color="auto" w:fill="E2EFD9" w:themeFill="accent6" w:themeFillTint="33"/>
          </w:tcPr>
          <w:p w14:paraId="46278721" w14:textId="77777777" w:rsidR="00571763" w:rsidRPr="00571763" w:rsidRDefault="00571763" w:rsidP="00571763">
            <w:pPr>
              <w:autoSpaceDE w:val="0"/>
              <w:autoSpaceDN w:val="0"/>
              <w:adjustRightInd w:val="0"/>
              <w:spacing w:after="0" w:line="240" w:lineRule="auto"/>
              <w:rPr>
                <w:sz w:val="20"/>
                <w:szCs w:val="20"/>
                <w:lang w:val="en-GB"/>
              </w:rPr>
            </w:pPr>
            <w:r w:rsidRPr="00571763">
              <w:rPr>
                <w:sz w:val="20"/>
                <w:szCs w:val="20"/>
                <w:lang w:val="en-GB"/>
              </w:rPr>
              <w:t>Gathering of veld</w:t>
            </w:r>
          </w:p>
          <w:p w14:paraId="7577E835" w14:textId="77777777" w:rsidR="00571763" w:rsidRPr="00571763" w:rsidRDefault="00571763" w:rsidP="00571763">
            <w:pPr>
              <w:autoSpaceDE w:val="0"/>
              <w:autoSpaceDN w:val="0"/>
              <w:adjustRightInd w:val="0"/>
              <w:spacing w:after="0" w:line="240" w:lineRule="auto"/>
              <w:rPr>
                <w:sz w:val="20"/>
                <w:szCs w:val="20"/>
                <w:lang w:val="en-GB"/>
              </w:rPr>
            </w:pPr>
            <w:r w:rsidRPr="00571763">
              <w:rPr>
                <w:sz w:val="20"/>
                <w:szCs w:val="20"/>
                <w:lang w:val="en-GB"/>
              </w:rPr>
              <w:t>products;</w:t>
            </w:r>
          </w:p>
          <w:p w14:paraId="5E4894D7" w14:textId="141436B0" w:rsidR="006363CE" w:rsidRPr="00571763" w:rsidRDefault="00571763" w:rsidP="00571763">
            <w:pPr>
              <w:autoSpaceDE w:val="0"/>
              <w:autoSpaceDN w:val="0"/>
              <w:adjustRightInd w:val="0"/>
              <w:spacing w:after="0" w:line="240" w:lineRule="auto"/>
              <w:rPr>
                <w:rFonts w:cstheme="minorHAnsi"/>
                <w:sz w:val="20"/>
                <w:szCs w:val="20"/>
                <w:lang w:val="en-GB"/>
              </w:rPr>
            </w:pPr>
            <w:r w:rsidRPr="00571763">
              <w:rPr>
                <w:sz w:val="20"/>
                <w:szCs w:val="20"/>
                <w:lang w:val="en-GB"/>
              </w:rPr>
              <w:t>Subsistence hunting</w:t>
            </w:r>
          </w:p>
        </w:tc>
        <w:tc>
          <w:tcPr>
            <w:tcW w:w="1262" w:type="dxa"/>
            <w:shd w:val="clear" w:color="auto" w:fill="A8D08D" w:themeFill="accent6" w:themeFillTint="99"/>
          </w:tcPr>
          <w:p w14:paraId="2182F7F7" w14:textId="493C2B12" w:rsidR="006363CE" w:rsidRPr="00571763" w:rsidRDefault="00571763" w:rsidP="00571763">
            <w:pPr>
              <w:spacing w:line="320" w:lineRule="exact"/>
              <w:jc w:val="center"/>
              <w:rPr>
                <w:rFonts w:cstheme="minorHAnsi"/>
                <w:sz w:val="20"/>
                <w:szCs w:val="20"/>
                <w:lang w:val="en-GB"/>
              </w:rPr>
            </w:pPr>
            <w:r w:rsidRPr="00571763">
              <w:rPr>
                <w:rFonts w:cstheme="minorHAnsi"/>
                <w:sz w:val="20"/>
                <w:szCs w:val="20"/>
                <w:lang w:val="en-GB"/>
              </w:rPr>
              <w:t>Ground water</w:t>
            </w:r>
          </w:p>
        </w:tc>
        <w:tc>
          <w:tcPr>
            <w:tcW w:w="1975" w:type="dxa"/>
            <w:shd w:val="clear" w:color="auto" w:fill="E2EFD9" w:themeFill="accent6" w:themeFillTint="33"/>
          </w:tcPr>
          <w:p w14:paraId="2FF82E6C" w14:textId="77777777" w:rsidR="00571763" w:rsidRPr="00571763" w:rsidRDefault="00571763" w:rsidP="00571763">
            <w:pPr>
              <w:autoSpaceDE w:val="0"/>
              <w:autoSpaceDN w:val="0"/>
              <w:adjustRightInd w:val="0"/>
              <w:spacing w:after="0" w:line="240" w:lineRule="auto"/>
              <w:rPr>
                <w:sz w:val="20"/>
                <w:szCs w:val="20"/>
                <w:lang w:val="en-GB"/>
              </w:rPr>
            </w:pPr>
            <w:r w:rsidRPr="00571763">
              <w:rPr>
                <w:sz w:val="20"/>
                <w:szCs w:val="20"/>
                <w:lang w:val="en-GB"/>
              </w:rPr>
              <w:t>Value of water extracted</w:t>
            </w:r>
          </w:p>
          <w:p w14:paraId="386F7BDF" w14:textId="5F19A945" w:rsidR="006363CE" w:rsidRPr="00571763" w:rsidRDefault="00571763" w:rsidP="00571763">
            <w:pPr>
              <w:autoSpaceDE w:val="0"/>
              <w:autoSpaceDN w:val="0"/>
              <w:adjustRightInd w:val="0"/>
              <w:spacing w:after="0" w:line="240" w:lineRule="auto"/>
              <w:rPr>
                <w:rFonts w:cstheme="minorHAnsi"/>
                <w:sz w:val="20"/>
                <w:szCs w:val="20"/>
                <w:lang w:val="en-GB"/>
              </w:rPr>
            </w:pPr>
            <w:r w:rsidRPr="00571763">
              <w:rPr>
                <w:sz w:val="20"/>
                <w:szCs w:val="20"/>
                <w:lang w:val="en-GB"/>
              </w:rPr>
              <w:t>(US$/ha/</w:t>
            </w:r>
            <w:proofErr w:type="spellStart"/>
            <w:r w:rsidRPr="00571763">
              <w:rPr>
                <w:sz w:val="20"/>
                <w:szCs w:val="20"/>
                <w:lang w:val="en-GB"/>
              </w:rPr>
              <w:t>yr</w:t>
            </w:r>
            <w:proofErr w:type="spellEnd"/>
            <w:r w:rsidRPr="00571763">
              <w:rPr>
                <w:sz w:val="20"/>
                <w:szCs w:val="20"/>
                <w:lang w:val="en-GB"/>
              </w:rPr>
              <w:t>)</w:t>
            </w:r>
          </w:p>
        </w:tc>
        <w:tc>
          <w:tcPr>
            <w:tcW w:w="1220" w:type="dxa"/>
            <w:shd w:val="clear" w:color="auto" w:fill="A8D08D" w:themeFill="accent6" w:themeFillTint="99"/>
          </w:tcPr>
          <w:p w14:paraId="27EFFC3F" w14:textId="7884B356" w:rsidR="006363CE" w:rsidRPr="00571763" w:rsidRDefault="00571763" w:rsidP="00571763">
            <w:pPr>
              <w:spacing w:line="320" w:lineRule="exact"/>
              <w:jc w:val="center"/>
              <w:rPr>
                <w:rFonts w:cstheme="minorHAnsi"/>
                <w:sz w:val="20"/>
                <w:szCs w:val="20"/>
                <w:lang w:val="en-GB"/>
              </w:rPr>
            </w:pPr>
            <w:r w:rsidRPr="00571763">
              <w:rPr>
                <w:rFonts w:cstheme="minorHAnsi"/>
                <w:sz w:val="20"/>
                <w:szCs w:val="20"/>
                <w:lang w:val="en-GB"/>
              </w:rPr>
              <w:t>Recreation</w:t>
            </w:r>
          </w:p>
        </w:tc>
        <w:tc>
          <w:tcPr>
            <w:tcW w:w="1895" w:type="dxa"/>
            <w:shd w:val="clear" w:color="auto" w:fill="E2EFD9" w:themeFill="accent6" w:themeFillTint="33"/>
          </w:tcPr>
          <w:p w14:paraId="0A0326AD" w14:textId="74B2506F" w:rsidR="00571763" w:rsidRPr="00571763" w:rsidRDefault="00571763" w:rsidP="00571763">
            <w:pPr>
              <w:autoSpaceDE w:val="0"/>
              <w:autoSpaceDN w:val="0"/>
              <w:adjustRightInd w:val="0"/>
              <w:spacing w:after="0" w:line="240" w:lineRule="auto"/>
              <w:rPr>
                <w:sz w:val="20"/>
                <w:szCs w:val="20"/>
                <w:lang w:val="en-GB"/>
              </w:rPr>
            </w:pPr>
            <w:r>
              <w:rPr>
                <w:sz w:val="20"/>
                <w:szCs w:val="20"/>
                <w:lang w:val="en-GB"/>
              </w:rPr>
              <w:t>Revenues from CBNRM</w:t>
            </w:r>
            <w:r>
              <w:rPr>
                <w:rStyle w:val="Funotenzeichen"/>
                <w:sz w:val="20"/>
                <w:szCs w:val="20"/>
                <w:lang w:val="en-GB"/>
              </w:rPr>
              <w:footnoteReference w:id="1"/>
            </w:r>
            <w:r w:rsidRPr="00571763">
              <w:rPr>
                <w:sz w:val="20"/>
                <w:szCs w:val="20"/>
                <w:lang w:val="en-GB"/>
              </w:rPr>
              <w:t>,</w:t>
            </w:r>
          </w:p>
          <w:p w14:paraId="35EF7F68" w14:textId="77777777" w:rsidR="00571763" w:rsidRPr="00571763" w:rsidRDefault="00571763" w:rsidP="00571763">
            <w:pPr>
              <w:autoSpaceDE w:val="0"/>
              <w:autoSpaceDN w:val="0"/>
              <w:adjustRightInd w:val="0"/>
              <w:spacing w:after="0" w:line="240" w:lineRule="auto"/>
              <w:rPr>
                <w:sz w:val="20"/>
                <w:szCs w:val="20"/>
                <w:lang w:val="en-GB"/>
              </w:rPr>
            </w:pPr>
            <w:r w:rsidRPr="00571763">
              <w:rPr>
                <w:sz w:val="20"/>
                <w:szCs w:val="20"/>
                <w:lang w:val="en-GB"/>
              </w:rPr>
              <w:t>trophy hunting &amp; photographic safari</w:t>
            </w:r>
          </w:p>
          <w:p w14:paraId="3FF79A57" w14:textId="77777777" w:rsidR="00571763" w:rsidRPr="00571763" w:rsidRDefault="00571763" w:rsidP="00571763">
            <w:pPr>
              <w:autoSpaceDE w:val="0"/>
              <w:autoSpaceDN w:val="0"/>
              <w:adjustRightInd w:val="0"/>
              <w:spacing w:after="0" w:line="240" w:lineRule="auto"/>
              <w:rPr>
                <w:sz w:val="20"/>
                <w:szCs w:val="20"/>
                <w:lang w:val="en-GB"/>
              </w:rPr>
            </w:pPr>
            <w:r w:rsidRPr="00571763">
              <w:rPr>
                <w:sz w:val="20"/>
                <w:szCs w:val="20"/>
                <w:lang w:val="en-GB"/>
              </w:rPr>
              <w:t>(US$/ha/</w:t>
            </w:r>
            <w:proofErr w:type="spellStart"/>
            <w:r w:rsidRPr="00571763">
              <w:rPr>
                <w:sz w:val="20"/>
                <w:szCs w:val="20"/>
                <w:lang w:val="en-GB"/>
              </w:rPr>
              <w:t>yr</w:t>
            </w:r>
            <w:proofErr w:type="spellEnd"/>
            <w:r w:rsidRPr="00571763">
              <w:rPr>
                <w:sz w:val="20"/>
                <w:szCs w:val="20"/>
                <w:lang w:val="en-GB"/>
              </w:rPr>
              <w:t>); Ecotourism potential;</w:t>
            </w:r>
          </w:p>
          <w:p w14:paraId="1CB4992E" w14:textId="18E8C21E" w:rsidR="006363CE" w:rsidRPr="00571763" w:rsidRDefault="00571763" w:rsidP="00571763">
            <w:pPr>
              <w:autoSpaceDE w:val="0"/>
              <w:autoSpaceDN w:val="0"/>
              <w:adjustRightInd w:val="0"/>
              <w:spacing w:after="0" w:line="240" w:lineRule="auto"/>
              <w:rPr>
                <w:rFonts w:cstheme="minorHAnsi"/>
                <w:sz w:val="20"/>
                <w:szCs w:val="20"/>
                <w:lang w:val="en-GB"/>
              </w:rPr>
            </w:pPr>
            <w:r w:rsidRPr="00571763">
              <w:rPr>
                <w:sz w:val="20"/>
                <w:szCs w:val="20"/>
                <w:lang w:val="en-GB"/>
              </w:rPr>
              <w:t>Wild animal diversity</w:t>
            </w:r>
          </w:p>
        </w:tc>
      </w:tr>
      <w:tr w:rsidR="00571763" w:rsidRPr="006363CE" w14:paraId="5ABB1BAD" w14:textId="576545B0" w:rsidTr="00571763">
        <w:tc>
          <w:tcPr>
            <w:tcW w:w="1289" w:type="dxa"/>
            <w:shd w:val="clear" w:color="auto" w:fill="A8D08D" w:themeFill="accent6" w:themeFillTint="99"/>
          </w:tcPr>
          <w:p w14:paraId="48B748CB" w14:textId="58E273E7" w:rsidR="006363CE" w:rsidRPr="00571763" w:rsidRDefault="006363CE" w:rsidP="00571763">
            <w:pPr>
              <w:spacing w:line="320" w:lineRule="exact"/>
              <w:jc w:val="center"/>
              <w:rPr>
                <w:rFonts w:cstheme="minorHAnsi"/>
                <w:sz w:val="20"/>
                <w:szCs w:val="20"/>
                <w:lang w:val="en-GB"/>
              </w:rPr>
            </w:pPr>
            <w:r w:rsidRPr="00571763">
              <w:rPr>
                <w:rFonts w:cstheme="minorHAnsi"/>
                <w:sz w:val="20"/>
                <w:szCs w:val="20"/>
                <w:lang w:val="en-GB"/>
              </w:rPr>
              <w:t>Fuel</w:t>
            </w:r>
          </w:p>
        </w:tc>
        <w:tc>
          <w:tcPr>
            <w:tcW w:w="1843" w:type="dxa"/>
            <w:shd w:val="clear" w:color="auto" w:fill="E2EFD9" w:themeFill="accent6" w:themeFillTint="33"/>
          </w:tcPr>
          <w:p w14:paraId="3A706592" w14:textId="59573618" w:rsidR="006363CE" w:rsidRPr="00571763" w:rsidRDefault="00571763" w:rsidP="00571763">
            <w:pPr>
              <w:autoSpaceDE w:val="0"/>
              <w:autoSpaceDN w:val="0"/>
              <w:adjustRightInd w:val="0"/>
              <w:spacing w:after="0" w:line="240" w:lineRule="auto"/>
              <w:rPr>
                <w:rFonts w:cstheme="minorHAnsi"/>
                <w:sz w:val="20"/>
                <w:szCs w:val="20"/>
                <w:lang w:val="en-GB"/>
              </w:rPr>
            </w:pPr>
            <w:proofErr w:type="spellStart"/>
            <w:r w:rsidRPr="00571763">
              <w:rPr>
                <w:sz w:val="20"/>
                <w:szCs w:val="20"/>
                <w:lang w:val="en-GB"/>
              </w:rPr>
              <w:t>Firewood</w:t>
            </w:r>
            <w:proofErr w:type="spellEnd"/>
            <w:r w:rsidRPr="00571763">
              <w:rPr>
                <w:sz w:val="20"/>
                <w:szCs w:val="20"/>
                <w:lang w:val="en-GB"/>
              </w:rPr>
              <w:t xml:space="preserve"> </w:t>
            </w:r>
            <w:proofErr w:type="spellStart"/>
            <w:r w:rsidRPr="00571763">
              <w:rPr>
                <w:sz w:val="20"/>
                <w:szCs w:val="20"/>
                <w:lang w:val="en-GB"/>
              </w:rPr>
              <w:t>collection</w:t>
            </w:r>
            <w:proofErr w:type="spellEnd"/>
          </w:p>
        </w:tc>
        <w:tc>
          <w:tcPr>
            <w:tcW w:w="1262" w:type="dxa"/>
            <w:shd w:val="clear" w:color="auto" w:fill="A8D08D" w:themeFill="accent6" w:themeFillTint="99"/>
          </w:tcPr>
          <w:p w14:paraId="04F55301" w14:textId="06F092C7" w:rsidR="006363CE" w:rsidRPr="00571763" w:rsidRDefault="00571763" w:rsidP="00571763">
            <w:pPr>
              <w:spacing w:line="320" w:lineRule="exact"/>
              <w:jc w:val="center"/>
              <w:rPr>
                <w:rFonts w:cstheme="minorHAnsi"/>
                <w:sz w:val="20"/>
                <w:szCs w:val="20"/>
                <w:lang w:val="en-GB"/>
              </w:rPr>
            </w:pPr>
            <w:r w:rsidRPr="00571763">
              <w:rPr>
                <w:rFonts w:cstheme="minorHAnsi"/>
                <w:sz w:val="20"/>
                <w:szCs w:val="20"/>
                <w:lang w:val="en-GB"/>
              </w:rPr>
              <w:t>Genetic diversity</w:t>
            </w:r>
          </w:p>
        </w:tc>
        <w:tc>
          <w:tcPr>
            <w:tcW w:w="1975" w:type="dxa"/>
            <w:shd w:val="clear" w:color="auto" w:fill="E2EFD9" w:themeFill="accent6" w:themeFillTint="33"/>
          </w:tcPr>
          <w:p w14:paraId="527E1358" w14:textId="62121507" w:rsidR="006363CE" w:rsidRPr="00571763" w:rsidRDefault="00571763" w:rsidP="00571763">
            <w:pPr>
              <w:autoSpaceDE w:val="0"/>
              <w:autoSpaceDN w:val="0"/>
              <w:adjustRightInd w:val="0"/>
              <w:spacing w:after="0" w:line="240" w:lineRule="auto"/>
              <w:rPr>
                <w:sz w:val="20"/>
                <w:szCs w:val="20"/>
                <w:lang w:val="en-GB"/>
              </w:rPr>
            </w:pPr>
            <w:r w:rsidRPr="00571763">
              <w:rPr>
                <w:sz w:val="20"/>
                <w:szCs w:val="20"/>
                <w:lang w:val="en-GB"/>
              </w:rPr>
              <w:t>Genetic diversity between</w:t>
            </w:r>
            <w:r>
              <w:rPr>
                <w:sz w:val="20"/>
                <w:szCs w:val="20"/>
                <w:lang w:val="en-GB"/>
              </w:rPr>
              <w:t xml:space="preserve"> </w:t>
            </w:r>
            <w:r w:rsidRPr="00571763">
              <w:rPr>
                <w:sz w:val="20"/>
                <w:szCs w:val="20"/>
                <w:lang w:val="en-GB"/>
              </w:rPr>
              <w:t xml:space="preserve">forage species; </w:t>
            </w:r>
            <w:r>
              <w:rPr>
                <w:sz w:val="20"/>
                <w:szCs w:val="20"/>
                <w:lang w:val="en-GB"/>
              </w:rPr>
              <w:br/>
            </w:r>
            <w:r w:rsidRPr="00571763">
              <w:rPr>
                <w:sz w:val="20"/>
                <w:szCs w:val="20"/>
                <w:lang w:val="en-GB"/>
              </w:rPr>
              <w:t>Genetic</w:t>
            </w:r>
            <w:r>
              <w:rPr>
                <w:sz w:val="20"/>
                <w:szCs w:val="20"/>
                <w:lang w:val="en-GB"/>
              </w:rPr>
              <w:t xml:space="preserve"> </w:t>
            </w:r>
            <w:r w:rsidRPr="00571763">
              <w:rPr>
                <w:sz w:val="20"/>
                <w:szCs w:val="20"/>
                <w:lang w:val="en-GB"/>
              </w:rPr>
              <w:t>diversity between</w:t>
            </w:r>
            <w:r w:rsidRPr="00571763">
              <w:rPr>
                <w:sz w:val="20"/>
                <w:szCs w:val="20"/>
                <w:lang w:val="en-GB"/>
              </w:rPr>
              <w:t xml:space="preserve"> </w:t>
            </w:r>
            <w:r w:rsidRPr="00571763">
              <w:rPr>
                <w:sz w:val="20"/>
                <w:szCs w:val="20"/>
                <w:lang w:val="en-GB"/>
              </w:rPr>
              <w:t>livestock breeds</w:t>
            </w:r>
          </w:p>
        </w:tc>
        <w:tc>
          <w:tcPr>
            <w:tcW w:w="1220" w:type="dxa"/>
            <w:shd w:val="clear" w:color="auto" w:fill="A8D08D" w:themeFill="accent6" w:themeFillTint="99"/>
          </w:tcPr>
          <w:p w14:paraId="49B909D5" w14:textId="3B91A08A" w:rsidR="006363CE" w:rsidRPr="00571763" w:rsidRDefault="00571763" w:rsidP="00571763">
            <w:pPr>
              <w:spacing w:line="320" w:lineRule="exact"/>
              <w:jc w:val="center"/>
              <w:rPr>
                <w:rFonts w:cstheme="minorHAnsi"/>
                <w:sz w:val="20"/>
                <w:szCs w:val="20"/>
                <w:lang w:val="en-GB"/>
              </w:rPr>
            </w:pPr>
            <w:r w:rsidRPr="00571763">
              <w:rPr>
                <w:rFonts w:cstheme="minorHAnsi"/>
                <w:sz w:val="20"/>
                <w:szCs w:val="20"/>
                <w:lang w:val="en-GB"/>
              </w:rPr>
              <w:t>Spiritual inspiration</w:t>
            </w:r>
          </w:p>
        </w:tc>
        <w:tc>
          <w:tcPr>
            <w:tcW w:w="1895" w:type="dxa"/>
            <w:shd w:val="clear" w:color="auto" w:fill="E2EFD9" w:themeFill="accent6" w:themeFillTint="33"/>
          </w:tcPr>
          <w:p w14:paraId="15AABEFA" w14:textId="77777777" w:rsidR="00571763" w:rsidRPr="00571763" w:rsidRDefault="00571763" w:rsidP="00571763">
            <w:pPr>
              <w:autoSpaceDE w:val="0"/>
              <w:autoSpaceDN w:val="0"/>
              <w:adjustRightInd w:val="0"/>
              <w:spacing w:after="0" w:line="240" w:lineRule="auto"/>
              <w:rPr>
                <w:sz w:val="20"/>
                <w:szCs w:val="20"/>
                <w:lang w:val="en-GB"/>
              </w:rPr>
            </w:pPr>
            <w:r w:rsidRPr="00571763">
              <w:rPr>
                <w:sz w:val="20"/>
                <w:szCs w:val="20"/>
                <w:lang w:val="en-GB"/>
              </w:rPr>
              <w:t xml:space="preserve">Presence of </w:t>
            </w:r>
            <w:proofErr w:type="spellStart"/>
            <w:r w:rsidRPr="00571763">
              <w:rPr>
                <w:sz w:val="20"/>
                <w:szCs w:val="20"/>
                <w:lang w:val="en-GB"/>
              </w:rPr>
              <w:t>landscape</w:t>
            </w:r>
            <w:proofErr w:type="spellEnd"/>
            <w:r w:rsidRPr="00571763">
              <w:rPr>
                <w:sz w:val="20"/>
                <w:szCs w:val="20"/>
                <w:lang w:val="en-GB"/>
              </w:rPr>
              <w:t xml:space="preserve"> </w:t>
            </w:r>
            <w:proofErr w:type="spellStart"/>
            <w:r w:rsidRPr="00571763">
              <w:rPr>
                <w:sz w:val="20"/>
                <w:szCs w:val="20"/>
                <w:lang w:val="en-GB"/>
              </w:rPr>
              <w:t>feature</w:t>
            </w:r>
            <w:proofErr w:type="spellEnd"/>
            <w:r w:rsidRPr="00571763">
              <w:rPr>
                <w:sz w:val="20"/>
                <w:szCs w:val="20"/>
                <w:lang w:val="en-GB"/>
              </w:rPr>
              <w:t xml:space="preserve"> </w:t>
            </w:r>
            <w:proofErr w:type="spellStart"/>
            <w:r w:rsidRPr="00571763">
              <w:rPr>
                <w:sz w:val="20"/>
                <w:szCs w:val="20"/>
                <w:lang w:val="en-GB"/>
              </w:rPr>
              <w:t>or</w:t>
            </w:r>
            <w:proofErr w:type="spellEnd"/>
          </w:p>
          <w:p w14:paraId="632F51D1" w14:textId="526D2A4D" w:rsidR="006363CE" w:rsidRPr="00571763" w:rsidRDefault="00571763" w:rsidP="00571763">
            <w:pPr>
              <w:autoSpaceDE w:val="0"/>
              <w:autoSpaceDN w:val="0"/>
              <w:adjustRightInd w:val="0"/>
              <w:spacing w:after="0" w:line="240" w:lineRule="auto"/>
              <w:rPr>
                <w:rFonts w:cstheme="minorHAnsi"/>
                <w:sz w:val="20"/>
                <w:szCs w:val="20"/>
                <w:lang w:val="en-GB"/>
              </w:rPr>
            </w:pPr>
            <w:proofErr w:type="spellStart"/>
            <w:r w:rsidRPr="00571763">
              <w:rPr>
                <w:sz w:val="20"/>
                <w:szCs w:val="20"/>
                <w:lang w:val="en-GB"/>
              </w:rPr>
              <w:t>species</w:t>
            </w:r>
            <w:proofErr w:type="spellEnd"/>
            <w:r w:rsidRPr="00571763">
              <w:rPr>
                <w:sz w:val="20"/>
                <w:szCs w:val="20"/>
                <w:lang w:val="en-GB"/>
              </w:rPr>
              <w:t xml:space="preserve"> </w:t>
            </w:r>
            <w:proofErr w:type="spellStart"/>
            <w:r w:rsidRPr="00571763">
              <w:rPr>
                <w:sz w:val="20"/>
                <w:szCs w:val="20"/>
                <w:lang w:val="en-GB"/>
              </w:rPr>
              <w:t>with</w:t>
            </w:r>
            <w:proofErr w:type="spellEnd"/>
            <w:r w:rsidRPr="00571763">
              <w:rPr>
                <w:sz w:val="20"/>
                <w:szCs w:val="20"/>
                <w:lang w:val="en-GB"/>
              </w:rPr>
              <w:t xml:space="preserve"> spiritual </w:t>
            </w:r>
            <w:proofErr w:type="spellStart"/>
            <w:r w:rsidRPr="00571763">
              <w:rPr>
                <w:sz w:val="20"/>
                <w:szCs w:val="20"/>
                <w:lang w:val="en-GB"/>
              </w:rPr>
              <w:t>value</w:t>
            </w:r>
            <w:proofErr w:type="spellEnd"/>
          </w:p>
        </w:tc>
      </w:tr>
    </w:tbl>
    <w:p w14:paraId="726EDBBB" w14:textId="315573ED" w:rsidR="006363CE" w:rsidRDefault="006363CE" w:rsidP="00E12C71">
      <w:pPr>
        <w:spacing w:after="0"/>
        <w:jc w:val="both"/>
        <w:rPr>
          <w:lang w:val="en-GB"/>
        </w:rPr>
      </w:pPr>
    </w:p>
    <w:p w14:paraId="315C3869" w14:textId="20D0B782" w:rsidR="00E12C71" w:rsidRDefault="00E12C71" w:rsidP="00E12C71">
      <w:pPr>
        <w:autoSpaceDE w:val="0"/>
        <w:autoSpaceDN w:val="0"/>
        <w:adjustRightInd w:val="0"/>
        <w:spacing w:after="0" w:line="240" w:lineRule="auto"/>
        <w:ind w:left="851" w:hanging="851"/>
        <w:rPr>
          <w:rFonts w:cstheme="minorHAnsi"/>
          <w:bCs/>
          <w:i/>
          <w:lang w:val="en-GB"/>
        </w:rPr>
      </w:pPr>
      <w:r>
        <w:rPr>
          <w:rFonts w:cstheme="minorHAnsi"/>
          <w:bCs/>
          <w:i/>
          <w:lang w:val="en-GB"/>
        </w:rPr>
        <w:t>Figure 1</w:t>
      </w:r>
      <w:r w:rsidRPr="00586679">
        <w:rPr>
          <w:rFonts w:cstheme="minorHAnsi"/>
          <w:bCs/>
          <w:i/>
          <w:lang w:val="en-GB"/>
        </w:rPr>
        <w:t>:</w:t>
      </w:r>
      <w:r w:rsidRPr="002D0C5A">
        <w:rPr>
          <w:rFonts w:cstheme="minorHAnsi"/>
          <w:bCs/>
          <w:i/>
          <w:lang w:val="en-GB"/>
        </w:rPr>
        <w:t xml:space="preserve"> </w:t>
      </w:r>
      <w:r>
        <w:rPr>
          <w:rFonts w:cstheme="minorHAnsi"/>
          <w:bCs/>
          <w:i/>
          <w:lang w:val="en-GB"/>
        </w:rPr>
        <w:t xml:space="preserve">Overall multi-criteria analysis scores for each land use option – example of </w:t>
      </w:r>
      <w:r w:rsidRPr="00E12C71">
        <w:rPr>
          <w:rFonts w:cstheme="minorHAnsi"/>
          <w:bCs/>
          <w:i/>
          <w:lang w:val="en-GB"/>
        </w:rPr>
        <w:t>Botswana’s Kalahari rangelands</w:t>
      </w:r>
      <w:r>
        <w:rPr>
          <w:rFonts w:cstheme="minorHAnsi"/>
          <w:bCs/>
          <w:i/>
          <w:lang w:val="en-GB"/>
        </w:rPr>
        <w:br/>
      </w:r>
    </w:p>
    <w:p w14:paraId="357D3572" w14:textId="14FCA081" w:rsidR="00225BF3" w:rsidRDefault="00E12C71" w:rsidP="00225BF3">
      <w:pPr>
        <w:jc w:val="both"/>
        <w:rPr>
          <w:lang w:val="en-GB"/>
        </w:rPr>
      </w:pPr>
      <w:bookmarkStart w:id="0" w:name="_GoBack"/>
      <w:r>
        <w:rPr>
          <w:noProof/>
          <w:lang w:eastAsia="de-DE"/>
        </w:rPr>
        <w:drawing>
          <wp:inline distT="0" distB="0" distL="0" distR="0" wp14:anchorId="3AA63D2B" wp14:editId="324CA194">
            <wp:extent cx="5534025" cy="319087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0257" b="3846"/>
                    <a:stretch/>
                  </pic:blipFill>
                  <pic:spPr bwMode="auto">
                    <a:xfrm>
                      <a:off x="0" y="0"/>
                      <a:ext cx="5534025" cy="3190875"/>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08316DE" w14:textId="5089C880" w:rsidR="00172C9B" w:rsidRDefault="00E12C71" w:rsidP="00CC4076">
      <w:pPr>
        <w:jc w:val="both"/>
        <w:rPr>
          <w:rFonts w:ascii="Calibri" w:hAnsi="Calibri" w:cs="Calibri"/>
        </w:rPr>
      </w:pPr>
      <w:r>
        <w:rPr>
          <w:lang w:val="en-GB"/>
        </w:rPr>
        <w:t xml:space="preserve">To obtain further details on this study, you can access or download the study report on ELD’s website: </w:t>
      </w:r>
      <w:hyperlink r:id="rId11" w:history="1">
        <w:r w:rsidRPr="00484841">
          <w:rPr>
            <w:rStyle w:val="Hyperlink"/>
            <w:lang w:val="en-GB"/>
          </w:rPr>
          <w:t>www.eld-initiative.org</w:t>
        </w:r>
      </w:hyperlink>
      <w:r>
        <w:rPr>
          <w:lang w:val="en-GB"/>
        </w:rPr>
        <w:t>.</w:t>
      </w:r>
    </w:p>
    <w:sectPr w:rsidR="00172C9B" w:rsidSect="007A2353">
      <w:footerReference w:type="default" r:id="rId12"/>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45BB7" w16cid:durableId="20486AF4"/>
  <w16cid:commentId w16cid:paraId="32033BC2" w16cid:durableId="20486953"/>
  <w16cid:commentId w16cid:paraId="0BE3B444" w16cid:durableId="2048733C"/>
  <w16cid:commentId w16cid:paraId="03BECD03" w16cid:durableId="20488A4C"/>
  <w16cid:commentId w16cid:paraId="31622CD9" w16cid:durableId="20488981"/>
  <w16cid:commentId w16cid:paraId="552202B0" w16cid:durableId="20488E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6EA3C" w14:textId="77777777" w:rsidR="00172C9B" w:rsidRDefault="00172C9B" w:rsidP="00937F15">
      <w:pPr>
        <w:spacing w:after="0" w:line="240" w:lineRule="auto"/>
      </w:pPr>
      <w:r>
        <w:separator/>
      </w:r>
    </w:p>
  </w:endnote>
  <w:endnote w:type="continuationSeparator" w:id="0">
    <w:p w14:paraId="089D3617" w14:textId="77777777" w:rsidR="00172C9B" w:rsidRDefault="00172C9B" w:rsidP="0093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mos Next Pro">
    <w:altName w:val="Demos Next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719235"/>
      <w:docPartObj>
        <w:docPartGallery w:val="Page Numbers (Bottom of Page)"/>
        <w:docPartUnique/>
      </w:docPartObj>
    </w:sdtPr>
    <w:sdtContent>
      <w:p w14:paraId="126CAD8B" w14:textId="0C136D81" w:rsidR="00172C9B" w:rsidRDefault="00172C9B">
        <w:pPr>
          <w:pStyle w:val="Fuzeile"/>
          <w:jc w:val="right"/>
        </w:pPr>
        <w:r>
          <w:fldChar w:fldCharType="begin"/>
        </w:r>
        <w:r>
          <w:instrText>PAGE   \* MERGEFORMAT</w:instrText>
        </w:r>
        <w:r>
          <w:fldChar w:fldCharType="separate"/>
        </w:r>
        <w:r w:rsidR="00CC4076">
          <w:rPr>
            <w:noProof/>
          </w:rPr>
          <w:t>1</w:t>
        </w:r>
        <w:r>
          <w:fldChar w:fldCharType="end"/>
        </w:r>
      </w:p>
    </w:sdtContent>
  </w:sdt>
  <w:p w14:paraId="04D91C67" w14:textId="77777777" w:rsidR="00172C9B" w:rsidRDefault="00172C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9F317" w14:textId="77777777" w:rsidR="00172C9B" w:rsidRDefault="00172C9B" w:rsidP="00937F15">
      <w:pPr>
        <w:spacing w:after="0" w:line="240" w:lineRule="auto"/>
      </w:pPr>
      <w:r>
        <w:separator/>
      </w:r>
    </w:p>
  </w:footnote>
  <w:footnote w:type="continuationSeparator" w:id="0">
    <w:p w14:paraId="7F2D505A" w14:textId="77777777" w:rsidR="00172C9B" w:rsidRDefault="00172C9B" w:rsidP="00937F15">
      <w:pPr>
        <w:spacing w:after="0" w:line="240" w:lineRule="auto"/>
      </w:pPr>
      <w:r>
        <w:continuationSeparator/>
      </w:r>
    </w:p>
  </w:footnote>
  <w:footnote w:id="1">
    <w:p w14:paraId="77C4AFFA" w14:textId="3FAAE621" w:rsidR="00571763" w:rsidRPr="00E12C71" w:rsidRDefault="00571763" w:rsidP="00571763">
      <w:pPr>
        <w:autoSpaceDE w:val="0"/>
        <w:autoSpaceDN w:val="0"/>
        <w:adjustRightInd w:val="0"/>
        <w:spacing w:after="0" w:line="240" w:lineRule="auto"/>
        <w:rPr>
          <w:sz w:val="18"/>
          <w:szCs w:val="18"/>
        </w:rPr>
      </w:pPr>
      <w:r w:rsidRPr="00E12C71">
        <w:rPr>
          <w:rStyle w:val="Funotenzeichen"/>
          <w:sz w:val="18"/>
          <w:szCs w:val="18"/>
        </w:rPr>
        <w:footnoteRef/>
      </w:r>
      <w:r w:rsidRPr="00E12C71">
        <w:rPr>
          <w:sz w:val="18"/>
          <w:szCs w:val="18"/>
        </w:rPr>
        <w:t xml:space="preserve"> </w:t>
      </w:r>
      <w:r w:rsidRPr="00E12C71">
        <w:rPr>
          <w:sz w:val="18"/>
          <w:szCs w:val="18"/>
          <w:lang w:val="en-GB"/>
        </w:rPr>
        <w:t>Community Based</w:t>
      </w:r>
      <w:r w:rsidRPr="00E12C71">
        <w:rPr>
          <w:sz w:val="18"/>
          <w:szCs w:val="18"/>
          <w:lang w:val="en-GB"/>
        </w:rPr>
        <w:t xml:space="preserve"> </w:t>
      </w:r>
      <w:r w:rsidRPr="00E12C71">
        <w:rPr>
          <w:sz w:val="18"/>
          <w:szCs w:val="18"/>
          <w:lang w:val="en-GB"/>
        </w:rPr>
        <w:t>Natural Resource Management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70D"/>
    <w:multiLevelType w:val="hybridMultilevel"/>
    <w:tmpl w:val="77DCD2D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8373B4"/>
    <w:multiLevelType w:val="hybridMultilevel"/>
    <w:tmpl w:val="47804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DB430C"/>
    <w:multiLevelType w:val="hybridMultilevel"/>
    <w:tmpl w:val="AA40D46E"/>
    <w:lvl w:ilvl="0" w:tplc="04070003">
      <w:start w:val="1"/>
      <w:numFmt w:val="bullet"/>
      <w:lvlText w:val="o"/>
      <w:lvlJc w:val="left"/>
      <w:pPr>
        <w:ind w:left="1350" w:hanging="360"/>
      </w:pPr>
      <w:rPr>
        <w:rFonts w:ascii="Courier New" w:hAnsi="Courier New" w:cs="Courier New" w:hint="default"/>
      </w:rPr>
    </w:lvl>
    <w:lvl w:ilvl="1" w:tplc="04070003" w:tentative="1">
      <w:start w:val="1"/>
      <w:numFmt w:val="bullet"/>
      <w:lvlText w:val="o"/>
      <w:lvlJc w:val="left"/>
      <w:pPr>
        <w:ind w:left="2070" w:hanging="360"/>
      </w:pPr>
      <w:rPr>
        <w:rFonts w:ascii="Courier New" w:hAnsi="Courier New" w:cs="Courier New" w:hint="default"/>
      </w:rPr>
    </w:lvl>
    <w:lvl w:ilvl="2" w:tplc="04070005" w:tentative="1">
      <w:start w:val="1"/>
      <w:numFmt w:val="bullet"/>
      <w:lvlText w:val=""/>
      <w:lvlJc w:val="left"/>
      <w:pPr>
        <w:ind w:left="2790" w:hanging="360"/>
      </w:pPr>
      <w:rPr>
        <w:rFonts w:ascii="Wingdings" w:hAnsi="Wingdings" w:hint="default"/>
      </w:rPr>
    </w:lvl>
    <w:lvl w:ilvl="3" w:tplc="04070001" w:tentative="1">
      <w:start w:val="1"/>
      <w:numFmt w:val="bullet"/>
      <w:lvlText w:val=""/>
      <w:lvlJc w:val="left"/>
      <w:pPr>
        <w:ind w:left="3510" w:hanging="360"/>
      </w:pPr>
      <w:rPr>
        <w:rFonts w:ascii="Symbol" w:hAnsi="Symbol" w:hint="default"/>
      </w:rPr>
    </w:lvl>
    <w:lvl w:ilvl="4" w:tplc="04070003" w:tentative="1">
      <w:start w:val="1"/>
      <w:numFmt w:val="bullet"/>
      <w:lvlText w:val="o"/>
      <w:lvlJc w:val="left"/>
      <w:pPr>
        <w:ind w:left="4230" w:hanging="360"/>
      </w:pPr>
      <w:rPr>
        <w:rFonts w:ascii="Courier New" w:hAnsi="Courier New" w:cs="Courier New" w:hint="default"/>
      </w:rPr>
    </w:lvl>
    <w:lvl w:ilvl="5" w:tplc="04070005" w:tentative="1">
      <w:start w:val="1"/>
      <w:numFmt w:val="bullet"/>
      <w:lvlText w:val=""/>
      <w:lvlJc w:val="left"/>
      <w:pPr>
        <w:ind w:left="4950" w:hanging="360"/>
      </w:pPr>
      <w:rPr>
        <w:rFonts w:ascii="Wingdings" w:hAnsi="Wingdings" w:hint="default"/>
      </w:rPr>
    </w:lvl>
    <w:lvl w:ilvl="6" w:tplc="04070001" w:tentative="1">
      <w:start w:val="1"/>
      <w:numFmt w:val="bullet"/>
      <w:lvlText w:val=""/>
      <w:lvlJc w:val="left"/>
      <w:pPr>
        <w:ind w:left="5670" w:hanging="360"/>
      </w:pPr>
      <w:rPr>
        <w:rFonts w:ascii="Symbol" w:hAnsi="Symbol" w:hint="default"/>
      </w:rPr>
    </w:lvl>
    <w:lvl w:ilvl="7" w:tplc="04070003" w:tentative="1">
      <w:start w:val="1"/>
      <w:numFmt w:val="bullet"/>
      <w:lvlText w:val="o"/>
      <w:lvlJc w:val="left"/>
      <w:pPr>
        <w:ind w:left="6390" w:hanging="360"/>
      </w:pPr>
      <w:rPr>
        <w:rFonts w:ascii="Courier New" w:hAnsi="Courier New" w:cs="Courier New" w:hint="default"/>
      </w:rPr>
    </w:lvl>
    <w:lvl w:ilvl="8" w:tplc="04070005" w:tentative="1">
      <w:start w:val="1"/>
      <w:numFmt w:val="bullet"/>
      <w:lvlText w:val=""/>
      <w:lvlJc w:val="left"/>
      <w:pPr>
        <w:ind w:left="7110" w:hanging="360"/>
      </w:pPr>
      <w:rPr>
        <w:rFonts w:ascii="Wingdings" w:hAnsi="Wingdings" w:hint="default"/>
      </w:rPr>
    </w:lvl>
  </w:abstractNum>
  <w:abstractNum w:abstractNumId="3" w15:restartNumberingAfterBreak="0">
    <w:nsid w:val="12422B1D"/>
    <w:multiLevelType w:val="hybridMultilevel"/>
    <w:tmpl w:val="3DD68828"/>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1F2B25"/>
    <w:multiLevelType w:val="hybridMultilevel"/>
    <w:tmpl w:val="FF424856"/>
    <w:lvl w:ilvl="0" w:tplc="5F3CD416">
      <w:start w:val="1"/>
      <w:numFmt w:val="bullet"/>
      <w:lvlText w:val=""/>
      <w:lvlJc w:val="left"/>
      <w:pPr>
        <w:tabs>
          <w:tab w:val="num" w:pos="720"/>
        </w:tabs>
        <w:ind w:left="720" w:hanging="360"/>
      </w:pPr>
      <w:rPr>
        <w:rFonts w:ascii="Wingdings" w:hAnsi="Wingdings" w:hint="default"/>
      </w:rPr>
    </w:lvl>
    <w:lvl w:ilvl="1" w:tplc="D5DE4C1C">
      <w:start w:val="1"/>
      <w:numFmt w:val="bullet"/>
      <w:lvlText w:val=""/>
      <w:lvlJc w:val="left"/>
      <w:pPr>
        <w:tabs>
          <w:tab w:val="num" w:pos="1440"/>
        </w:tabs>
        <w:ind w:left="1440" w:hanging="360"/>
      </w:pPr>
      <w:rPr>
        <w:rFonts w:ascii="Wingdings" w:hAnsi="Wingdings" w:hint="default"/>
      </w:rPr>
    </w:lvl>
    <w:lvl w:ilvl="2" w:tplc="8592BB7C">
      <w:numFmt w:val="bullet"/>
      <w:lvlText w:val="-"/>
      <w:lvlJc w:val="left"/>
      <w:pPr>
        <w:ind w:left="2160" w:hanging="360"/>
      </w:pPr>
      <w:rPr>
        <w:rFonts w:ascii="Calibri Light" w:eastAsiaTheme="minorHAnsi" w:hAnsi="Calibri Light" w:cs="Calibri Light" w:hint="default"/>
      </w:rPr>
    </w:lvl>
    <w:lvl w:ilvl="3" w:tplc="D82A77FC" w:tentative="1">
      <w:start w:val="1"/>
      <w:numFmt w:val="bullet"/>
      <w:lvlText w:val=""/>
      <w:lvlJc w:val="left"/>
      <w:pPr>
        <w:tabs>
          <w:tab w:val="num" w:pos="2880"/>
        </w:tabs>
        <w:ind w:left="2880" w:hanging="360"/>
      </w:pPr>
      <w:rPr>
        <w:rFonts w:ascii="Wingdings" w:hAnsi="Wingdings" w:hint="default"/>
      </w:rPr>
    </w:lvl>
    <w:lvl w:ilvl="4" w:tplc="8B54AA0E" w:tentative="1">
      <w:start w:val="1"/>
      <w:numFmt w:val="bullet"/>
      <w:lvlText w:val=""/>
      <w:lvlJc w:val="left"/>
      <w:pPr>
        <w:tabs>
          <w:tab w:val="num" w:pos="3600"/>
        </w:tabs>
        <w:ind w:left="3600" w:hanging="360"/>
      </w:pPr>
      <w:rPr>
        <w:rFonts w:ascii="Wingdings" w:hAnsi="Wingdings" w:hint="default"/>
      </w:rPr>
    </w:lvl>
    <w:lvl w:ilvl="5" w:tplc="89A85D8E" w:tentative="1">
      <w:start w:val="1"/>
      <w:numFmt w:val="bullet"/>
      <w:lvlText w:val=""/>
      <w:lvlJc w:val="left"/>
      <w:pPr>
        <w:tabs>
          <w:tab w:val="num" w:pos="4320"/>
        </w:tabs>
        <w:ind w:left="4320" w:hanging="360"/>
      </w:pPr>
      <w:rPr>
        <w:rFonts w:ascii="Wingdings" w:hAnsi="Wingdings" w:hint="default"/>
      </w:rPr>
    </w:lvl>
    <w:lvl w:ilvl="6" w:tplc="AB6E39D2" w:tentative="1">
      <w:start w:val="1"/>
      <w:numFmt w:val="bullet"/>
      <w:lvlText w:val=""/>
      <w:lvlJc w:val="left"/>
      <w:pPr>
        <w:tabs>
          <w:tab w:val="num" w:pos="5040"/>
        </w:tabs>
        <w:ind w:left="5040" w:hanging="360"/>
      </w:pPr>
      <w:rPr>
        <w:rFonts w:ascii="Wingdings" w:hAnsi="Wingdings" w:hint="default"/>
      </w:rPr>
    </w:lvl>
    <w:lvl w:ilvl="7" w:tplc="B3AEA1AA" w:tentative="1">
      <w:start w:val="1"/>
      <w:numFmt w:val="bullet"/>
      <w:lvlText w:val=""/>
      <w:lvlJc w:val="left"/>
      <w:pPr>
        <w:tabs>
          <w:tab w:val="num" w:pos="5760"/>
        </w:tabs>
        <w:ind w:left="5760" w:hanging="360"/>
      </w:pPr>
      <w:rPr>
        <w:rFonts w:ascii="Wingdings" w:hAnsi="Wingdings" w:hint="default"/>
      </w:rPr>
    </w:lvl>
    <w:lvl w:ilvl="8" w:tplc="77F44F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851AC"/>
    <w:multiLevelType w:val="hybridMultilevel"/>
    <w:tmpl w:val="FAAC3D3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E58F3"/>
    <w:multiLevelType w:val="hybridMultilevel"/>
    <w:tmpl w:val="72E64ACE"/>
    <w:lvl w:ilvl="0" w:tplc="0D70F27E">
      <w:start w:val="1"/>
      <w:numFmt w:val="bullet"/>
      <w:lvlText w:val="•"/>
      <w:lvlJc w:val="left"/>
      <w:pPr>
        <w:tabs>
          <w:tab w:val="num" w:pos="720"/>
        </w:tabs>
        <w:ind w:left="720" w:hanging="360"/>
      </w:pPr>
      <w:rPr>
        <w:rFonts w:ascii="Arial" w:hAnsi="Arial" w:hint="default"/>
      </w:rPr>
    </w:lvl>
    <w:lvl w:ilvl="1" w:tplc="8C04EECA" w:tentative="1">
      <w:start w:val="1"/>
      <w:numFmt w:val="bullet"/>
      <w:lvlText w:val="•"/>
      <w:lvlJc w:val="left"/>
      <w:pPr>
        <w:tabs>
          <w:tab w:val="num" w:pos="1440"/>
        </w:tabs>
        <w:ind w:left="1440" w:hanging="360"/>
      </w:pPr>
      <w:rPr>
        <w:rFonts w:ascii="Arial" w:hAnsi="Arial" w:hint="default"/>
      </w:rPr>
    </w:lvl>
    <w:lvl w:ilvl="2" w:tplc="4BC2BAB2" w:tentative="1">
      <w:start w:val="1"/>
      <w:numFmt w:val="bullet"/>
      <w:lvlText w:val="•"/>
      <w:lvlJc w:val="left"/>
      <w:pPr>
        <w:tabs>
          <w:tab w:val="num" w:pos="2160"/>
        </w:tabs>
        <w:ind w:left="2160" w:hanging="360"/>
      </w:pPr>
      <w:rPr>
        <w:rFonts w:ascii="Arial" w:hAnsi="Arial" w:hint="default"/>
      </w:rPr>
    </w:lvl>
    <w:lvl w:ilvl="3" w:tplc="D1CAA860" w:tentative="1">
      <w:start w:val="1"/>
      <w:numFmt w:val="bullet"/>
      <w:lvlText w:val="•"/>
      <w:lvlJc w:val="left"/>
      <w:pPr>
        <w:tabs>
          <w:tab w:val="num" w:pos="2880"/>
        </w:tabs>
        <w:ind w:left="2880" w:hanging="360"/>
      </w:pPr>
      <w:rPr>
        <w:rFonts w:ascii="Arial" w:hAnsi="Arial" w:hint="default"/>
      </w:rPr>
    </w:lvl>
    <w:lvl w:ilvl="4" w:tplc="E40C2FC8" w:tentative="1">
      <w:start w:val="1"/>
      <w:numFmt w:val="bullet"/>
      <w:lvlText w:val="•"/>
      <w:lvlJc w:val="left"/>
      <w:pPr>
        <w:tabs>
          <w:tab w:val="num" w:pos="3600"/>
        </w:tabs>
        <w:ind w:left="3600" w:hanging="360"/>
      </w:pPr>
      <w:rPr>
        <w:rFonts w:ascii="Arial" w:hAnsi="Arial" w:hint="default"/>
      </w:rPr>
    </w:lvl>
    <w:lvl w:ilvl="5" w:tplc="7FCC3142" w:tentative="1">
      <w:start w:val="1"/>
      <w:numFmt w:val="bullet"/>
      <w:lvlText w:val="•"/>
      <w:lvlJc w:val="left"/>
      <w:pPr>
        <w:tabs>
          <w:tab w:val="num" w:pos="4320"/>
        </w:tabs>
        <w:ind w:left="4320" w:hanging="360"/>
      </w:pPr>
      <w:rPr>
        <w:rFonts w:ascii="Arial" w:hAnsi="Arial" w:hint="default"/>
      </w:rPr>
    </w:lvl>
    <w:lvl w:ilvl="6" w:tplc="0666E766" w:tentative="1">
      <w:start w:val="1"/>
      <w:numFmt w:val="bullet"/>
      <w:lvlText w:val="•"/>
      <w:lvlJc w:val="left"/>
      <w:pPr>
        <w:tabs>
          <w:tab w:val="num" w:pos="5040"/>
        </w:tabs>
        <w:ind w:left="5040" w:hanging="360"/>
      </w:pPr>
      <w:rPr>
        <w:rFonts w:ascii="Arial" w:hAnsi="Arial" w:hint="default"/>
      </w:rPr>
    </w:lvl>
    <w:lvl w:ilvl="7" w:tplc="B9BC0300" w:tentative="1">
      <w:start w:val="1"/>
      <w:numFmt w:val="bullet"/>
      <w:lvlText w:val="•"/>
      <w:lvlJc w:val="left"/>
      <w:pPr>
        <w:tabs>
          <w:tab w:val="num" w:pos="5760"/>
        </w:tabs>
        <w:ind w:left="5760" w:hanging="360"/>
      </w:pPr>
      <w:rPr>
        <w:rFonts w:ascii="Arial" w:hAnsi="Arial" w:hint="default"/>
      </w:rPr>
    </w:lvl>
    <w:lvl w:ilvl="8" w:tplc="63A41E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2437FD"/>
    <w:multiLevelType w:val="hybridMultilevel"/>
    <w:tmpl w:val="CD420ACA"/>
    <w:lvl w:ilvl="0" w:tplc="FD4C168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AE318A"/>
    <w:multiLevelType w:val="hybridMultilevel"/>
    <w:tmpl w:val="6402F506"/>
    <w:lvl w:ilvl="0" w:tplc="7CA2EFD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2B711C"/>
    <w:multiLevelType w:val="hybridMultilevel"/>
    <w:tmpl w:val="36FCF27C"/>
    <w:lvl w:ilvl="0" w:tplc="34CCECF0">
      <w:start w:val="1"/>
      <w:numFmt w:val="bullet"/>
      <w:lvlText w:val=""/>
      <w:lvlJc w:val="left"/>
      <w:pPr>
        <w:tabs>
          <w:tab w:val="num" w:pos="720"/>
        </w:tabs>
        <w:ind w:left="720" w:hanging="360"/>
      </w:pPr>
      <w:rPr>
        <w:rFonts w:ascii="Wingdings" w:hAnsi="Wingdings" w:hint="default"/>
      </w:rPr>
    </w:lvl>
    <w:lvl w:ilvl="1" w:tplc="35905A1C">
      <w:start w:val="1"/>
      <w:numFmt w:val="bullet"/>
      <w:lvlText w:val=""/>
      <w:lvlJc w:val="left"/>
      <w:pPr>
        <w:tabs>
          <w:tab w:val="num" w:pos="1440"/>
        </w:tabs>
        <w:ind w:left="1440" w:hanging="360"/>
      </w:pPr>
      <w:rPr>
        <w:rFonts w:ascii="Wingdings" w:hAnsi="Wingdings" w:hint="default"/>
      </w:rPr>
    </w:lvl>
    <w:lvl w:ilvl="2" w:tplc="46721324" w:tentative="1">
      <w:start w:val="1"/>
      <w:numFmt w:val="bullet"/>
      <w:lvlText w:val=""/>
      <w:lvlJc w:val="left"/>
      <w:pPr>
        <w:tabs>
          <w:tab w:val="num" w:pos="2160"/>
        </w:tabs>
        <w:ind w:left="2160" w:hanging="360"/>
      </w:pPr>
      <w:rPr>
        <w:rFonts w:ascii="Wingdings" w:hAnsi="Wingdings" w:hint="default"/>
      </w:rPr>
    </w:lvl>
    <w:lvl w:ilvl="3" w:tplc="CA9A27F8" w:tentative="1">
      <w:start w:val="1"/>
      <w:numFmt w:val="bullet"/>
      <w:lvlText w:val=""/>
      <w:lvlJc w:val="left"/>
      <w:pPr>
        <w:tabs>
          <w:tab w:val="num" w:pos="2880"/>
        </w:tabs>
        <w:ind w:left="2880" w:hanging="360"/>
      </w:pPr>
      <w:rPr>
        <w:rFonts w:ascii="Wingdings" w:hAnsi="Wingdings" w:hint="default"/>
      </w:rPr>
    </w:lvl>
    <w:lvl w:ilvl="4" w:tplc="C2B2D98C" w:tentative="1">
      <w:start w:val="1"/>
      <w:numFmt w:val="bullet"/>
      <w:lvlText w:val=""/>
      <w:lvlJc w:val="left"/>
      <w:pPr>
        <w:tabs>
          <w:tab w:val="num" w:pos="3600"/>
        </w:tabs>
        <w:ind w:left="3600" w:hanging="360"/>
      </w:pPr>
      <w:rPr>
        <w:rFonts w:ascii="Wingdings" w:hAnsi="Wingdings" w:hint="default"/>
      </w:rPr>
    </w:lvl>
    <w:lvl w:ilvl="5" w:tplc="4F9C9ED6" w:tentative="1">
      <w:start w:val="1"/>
      <w:numFmt w:val="bullet"/>
      <w:lvlText w:val=""/>
      <w:lvlJc w:val="left"/>
      <w:pPr>
        <w:tabs>
          <w:tab w:val="num" w:pos="4320"/>
        </w:tabs>
        <w:ind w:left="4320" w:hanging="360"/>
      </w:pPr>
      <w:rPr>
        <w:rFonts w:ascii="Wingdings" w:hAnsi="Wingdings" w:hint="default"/>
      </w:rPr>
    </w:lvl>
    <w:lvl w:ilvl="6" w:tplc="037E5900" w:tentative="1">
      <w:start w:val="1"/>
      <w:numFmt w:val="bullet"/>
      <w:lvlText w:val=""/>
      <w:lvlJc w:val="left"/>
      <w:pPr>
        <w:tabs>
          <w:tab w:val="num" w:pos="5040"/>
        </w:tabs>
        <w:ind w:left="5040" w:hanging="360"/>
      </w:pPr>
      <w:rPr>
        <w:rFonts w:ascii="Wingdings" w:hAnsi="Wingdings" w:hint="default"/>
      </w:rPr>
    </w:lvl>
    <w:lvl w:ilvl="7" w:tplc="C11258A6" w:tentative="1">
      <w:start w:val="1"/>
      <w:numFmt w:val="bullet"/>
      <w:lvlText w:val=""/>
      <w:lvlJc w:val="left"/>
      <w:pPr>
        <w:tabs>
          <w:tab w:val="num" w:pos="5760"/>
        </w:tabs>
        <w:ind w:left="5760" w:hanging="360"/>
      </w:pPr>
      <w:rPr>
        <w:rFonts w:ascii="Wingdings" w:hAnsi="Wingdings" w:hint="default"/>
      </w:rPr>
    </w:lvl>
    <w:lvl w:ilvl="8" w:tplc="376EDC3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4D2EFF"/>
    <w:multiLevelType w:val="hybridMultilevel"/>
    <w:tmpl w:val="71765D10"/>
    <w:lvl w:ilvl="0" w:tplc="7CA2EFD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396F5F"/>
    <w:multiLevelType w:val="hybridMultilevel"/>
    <w:tmpl w:val="BA48D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0562C5"/>
    <w:multiLevelType w:val="multilevel"/>
    <w:tmpl w:val="C2A6E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5265A"/>
    <w:multiLevelType w:val="hybridMultilevel"/>
    <w:tmpl w:val="F314D26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21F0E"/>
    <w:multiLevelType w:val="hybridMultilevel"/>
    <w:tmpl w:val="033A1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0B7E9A"/>
    <w:multiLevelType w:val="hybridMultilevel"/>
    <w:tmpl w:val="80248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B26D0D"/>
    <w:multiLevelType w:val="hybridMultilevel"/>
    <w:tmpl w:val="C922B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124E5E"/>
    <w:multiLevelType w:val="hybridMultilevel"/>
    <w:tmpl w:val="51F2FFD2"/>
    <w:lvl w:ilvl="0" w:tplc="04070011">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458D6E22"/>
    <w:multiLevelType w:val="hybridMultilevel"/>
    <w:tmpl w:val="7E52A604"/>
    <w:lvl w:ilvl="0" w:tplc="0F60147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2915A9"/>
    <w:multiLevelType w:val="hybridMultilevel"/>
    <w:tmpl w:val="3DD68828"/>
    <w:lvl w:ilvl="0" w:tplc="0407000F">
      <w:start w:val="1"/>
      <w:numFmt w:val="decimal"/>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310EF6"/>
    <w:multiLevelType w:val="hybridMultilevel"/>
    <w:tmpl w:val="3280B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5F739B"/>
    <w:multiLevelType w:val="hybridMultilevel"/>
    <w:tmpl w:val="BAF6F1B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ED6D4F"/>
    <w:multiLevelType w:val="hybridMultilevel"/>
    <w:tmpl w:val="901282D4"/>
    <w:lvl w:ilvl="0" w:tplc="72C67FC2">
      <w:start w:val="1"/>
      <w:numFmt w:val="bullet"/>
      <w:lvlText w:val=""/>
      <w:lvlJc w:val="left"/>
      <w:pPr>
        <w:tabs>
          <w:tab w:val="num" w:pos="720"/>
        </w:tabs>
        <w:ind w:left="720" w:hanging="360"/>
      </w:pPr>
      <w:rPr>
        <w:rFonts w:ascii="Wingdings" w:hAnsi="Wingdings" w:hint="default"/>
      </w:rPr>
    </w:lvl>
    <w:lvl w:ilvl="1" w:tplc="B9C2E078">
      <w:start w:val="1"/>
      <w:numFmt w:val="bullet"/>
      <w:lvlText w:val=""/>
      <w:lvlJc w:val="left"/>
      <w:pPr>
        <w:tabs>
          <w:tab w:val="num" w:pos="1440"/>
        </w:tabs>
        <w:ind w:left="1440" w:hanging="360"/>
      </w:pPr>
      <w:rPr>
        <w:rFonts w:ascii="Wingdings" w:hAnsi="Wingdings" w:hint="default"/>
      </w:rPr>
    </w:lvl>
    <w:lvl w:ilvl="2" w:tplc="EFE60E30" w:tentative="1">
      <w:start w:val="1"/>
      <w:numFmt w:val="bullet"/>
      <w:lvlText w:val=""/>
      <w:lvlJc w:val="left"/>
      <w:pPr>
        <w:tabs>
          <w:tab w:val="num" w:pos="2160"/>
        </w:tabs>
        <w:ind w:left="2160" w:hanging="360"/>
      </w:pPr>
      <w:rPr>
        <w:rFonts w:ascii="Wingdings" w:hAnsi="Wingdings" w:hint="default"/>
      </w:rPr>
    </w:lvl>
    <w:lvl w:ilvl="3" w:tplc="CA7C8D1E" w:tentative="1">
      <w:start w:val="1"/>
      <w:numFmt w:val="bullet"/>
      <w:lvlText w:val=""/>
      <w:lvlJc w:val="left"/>
      <w:pPr>
        <w:tabs>
          <w:tab w:val="num" w:pos="2880"/>
        </w:tabs>
        <w:ind w:left="2880" w:hanging="360"/>
      </w:pPr>
      <w:rPr>
        <w:rFonts w:ascii="Wingdings" w:hAnsi="Wingdings" w:hint="default"/>
      </w:rPr>
    </w:lvl>
    <w:lvl w:ilvl="4" w:tplc="4462F350" w:tentative="1">
      <w:start w:val="1"/>
      <w:numFmt w:val="bullet"/>
      <w:lvlText w:val=""/>
      <w:lvlJc w:val="left"/>
      <w:pPr>
        <w:tabs>
          <w:tab w:val="num" w:pos="3600"/>
        </w:tabs>
        <w:ind w:left="3600" w:hanging="360"/>
      </w:pPr>
      <w:rPr>
        <w:rFonts w:ascii="Wingdings" w:hAnsi="Wingdings" w:hint="default"/>
      </w:rPr>
    </w:lvl>
    <w:lvl w:ilvl="5" w:tplc="C82A7B34" w:tentative="1">
      <w:start w:val="1"/>
      <w:numFmt w:val="bullet"/>
      <w:lvlText w:val=""/>
      <w:lvlJc w:val="left"/>
      <w:pPr>
        <w:tabs>
          <w:tab w:val="num" w:pos="4320"/>
        </w:tabs>
        <w:ind w:left="4320" w:hanging="360"/>
      </w:pPr>
      <w:rPr>
        <w:rFonts w:ascii="Wingdings" w:hAnsi="Wingdings" w:hint="default"/>
      </w:rPr>
    </w:lvl>
    <w:lvl w:ilvl="6" w:tplc="F7B20EC2" w:tentative="1">
      <w:start w:val="1"/>
      <w:numFmt w:val="bullet"/>
      <w:lvlText w:val=""/>
      <w:lvlJc w:val="left"/>
      <w:pPr>
        <w:tabs>
          <w:tab w:val="num" w:pos="5040"/>
        </w:tabs>
        <w:ind w:left="5040" w:hanging="360"/>
      </w:pPr>
      <w:rPr>
        <w:rFonts w:ascii="Wingdings" w:hAnsi="Wingdings" w:hint="default"/>
      </w:rPr>
    </w:lvl>
    <w:lvl w:ilvl="7" w:tplc="85C69F48" w:tentative="1">
      <w:start w:val="1"/>
      <w:numFmt w:val="bullet"/>
      <w:lvlText w:val=""/>
      <w:lvlJc w:val="left"/>
      <w:pPr>
        <w:tabs>
          <w:tab w:val="num" w:pos="5760"/>
        </w:tabs>
        <w:ind w:left="5760" w:hanging="360"/>
      </w:pPr>
      <w:rPr>
        <w:rFonts w:ascii="Wingdings" w:hAnsi="Wingdings" w:hint="default"/>
      </w:rPr>
    </w:lvl>
    <w:lvl w:ilvl="8" w:tplc="185A78C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467A78"/>
    <w:multiLevelType w:val="hybridMultilevel"/>
    <w:tmpl w:val="1CF40A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D65437E"/>
    <w:multiLevelType w:val="hybridMultilevel"/>
    <w:tmpl w:val="922E7A1A"/>
    <w:lvl w:ilvl="0" w:tplc="C5F6EE68">
      <w:start w:val="1"/>
      <w:numFmt w:val="low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5" w15:restartNumberingAfterBreak="0">
    <w:nsid w:val="61F24114"/>
    <w:multiLevelType w:val="hybridMultilevel"/>
    <w:tmpl w:val="C43E3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0018A8"/>
    <w:multiLevelType w:val="hybridMultilevel"/>
    <w:tmpl w:val="1BE6922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4C5498"/>
    <w:multiLevelType w:val="hybridMultilevel"/>
    <w:tmpl w:val="3BC2FF58"/>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28" w15:restartNumberingAfterBreak="0">
    <w:nsid w:val="6D9F398F"/>
    <w:multiLevelType w:val="hybridMultilevel"/>
    <w:tmpl w:val="90E8C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0E53D3"/>
    <w:multiLevelType w:val="hybridMultilevel"/>
    <w:tmpl w:val="FF924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C6551A"/>
    <w:multiLevelType w:val="hybridMultilevel"/>
    <w:tmpl w:val="19DC7A4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5577C"/>
    <w:multiLevelType w:val="hybridMultilevel"/>
    <w:tmpl w:val="DA928F36"/>
    <w:lvl w:ilvl="0" w:tplc="70B43C16">
      <w:start w:val="1"/>
      <w:numFmt w:val="bullet"/>
      <w:lvlText w:val=""/>
      <w:lvlJc w:val="left"/>
      <w:pPr>
        <w:tabs>
          <w:tab w:val="num" w:pos="720"/>
        </w:tabs>
        <w:ind w:left="720" w:hanging="360"/>
      </w:pPr>
      <w:rPr>
        <w:rFonts w:ascii="Wingdings" w:hAnsi="Wingdings" w:hint="default"/>
      </w:rPr>
    </w:lvl>
    <w:lvl w:ilvl="1" w:tplc="71E4B5BC">
      <w:start w:val="1"/>
      <w:numFmt w:val="bullet"/>
      <w:lvlText w:val=""/>
      <w:lvlJc w:val="left"/>
      <w:pPr>
        <w:tabs>
          <w:tab w:val="num" w:pos="1440"/>
        </w:tabs>
        <w:ind w:left="1440" w:hanging="360"/>
      </w:pPr>
      <w:rPr>
        <w:rFonts w:ascii="Wingdings" w:hAnsi="Wingdings" w:hint="default"/>
      </w:rPr>
    </w:lvl>
    <w:lvl w:ilvl="2" w:tplc="824AE55C" w:tentative="1">
      <w:start w:val="1"/>
      <w:numFmt w:val="bullet"/>
      <w:lvlText w:val=""/>
      <w:lvlJc w:val="left"/>
      <w:pPr>
        <w:tabs>
          <w:tab w:val="num" w:pos="2160"/>
        </w:tabs>
        <w:ind w:left="2160" w:hanging="360"/>
      </w:pPr>
      <w:rPr>
        <w:rFonts w:ascii="Wingdings" w:hAnsi="Wingdings" w:hint="default"/>
      </w:rPr>
    </w:lvl>
    <w:lvl w:ilvl="3" w:tplc="812023DE" w:tentative="1">
      <w:start w:val="1"/>
      <w:numFmt w:val="bullet"/>
      <w:lvlText w:val=""/>
      <w:lvlJc w:val="left"/>
      <w:pPr>
        <w:tabs>
          <w:tab w:val="num" w:pos="2880"/>
        </w:tabs>
        <w:ind w:left="2880" w:hanging="360"/>
      </w:pPr>
      <w:rPr>
        <w:rFonts w:ascii="Wingdings" w:hAnsi="Wingdings" w:hint="default"/>
      </w:rPr>
    </w:lvl>
    <w:lvl w:ilvl="4" w:tplc="422C0FCE" w:tentative="1">
      <w:start w:val="1"/>
      <w:numFmt w:val="bullet"/>
      <w:lvlText w:val=""/>
      <w:lvlJc w:val="left"/>
      <w:pPr>
        <w:tabs>
          <w:tab w:val="num" w:pos="3600"/>
        </w:tabs>
        <w:ind w:left="3600" w:hanging="360"/>
      </w:pPr>
      <w:rPr>
        <w:rFonts w:ascii="Wingdings" w:hAnsi="Wingdings" w:hint="default"/>
      </w:rPr>
    </w:lvl>
    <w:lvl w:ilvl="5" w:tplc="A16E7448" w:tentative="1">
      <w:start w:val="1"/>
      <w:numFmt w:val="bullet"/>
      <w:lvlText w:val=""/>
      <w:lvlJc w:val="left"/>
      <w:pPr>
        <w:tabs>
          <w:tab w:val="num" w:pos="4320"/>
        </w:tabs>
        <w:ind w:left="4320" w:hanging="360"/>
      </w:pPr>
      <w:rPr>
        <w:rFonts w:ascii="Wingdings" w:hAnsi="Wingdings" w:hint="default"/>
      </w:rPr>
    </w:lvl>
    <w:lvl w:ilvl="6" w:tplc="84C2A5F0" w:tentative="1">
      <w:start w:val="1"/>
      <w:numFmt w:val="bullet"/>
      <w:lvlText w:val=""/>
      <w:lvlJc w:val="left"/>
      <w:pPr>
        <w:tabs>
          <w:tab w:val="num" w:pos="5040"/>
        </w:tabs>
        <w:ind w:left="5040" w:hanging="360"/>
      </w:pPr>
      <w:rPr>
        <w:rFonts w:ascii="Wingdings" w:hAnsi="Wingdings" w:hint="default"/>
      </w:rPr>
    </w:lvl>
    <w:lvl w:ilvl="7" w:tplc="9AD6897E" w:tentative="1">
      <w:start w:val="1"/>
      <w:numFmt w:val="bullet"/>
      <w:lvlText w:val=""/>
      <w:lvlJc w:val="left"/>
      <w:pPr>
        <w:tabs>
          <w:tab w:val="num" w:pos="5760"/>
        </w:tabs>
        <w:ind w:left="5760" w:hanging="360"/>
      </w:pPr>
      <w:rPr>
        <w:rFonts w:ascii="Wingdings" w:hAnsi="Wingdings" w:hint="default"/>
      </w:rPr>
    </w:lvl>
    <w:lvl w:ilvl="8" w:tplc="0D1C5B3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9"/>
  </w:num>
  <w:num w:numId="4">
    <w:abstractNumId w:val="8"/>
  </w:num>
  <w:num w:numId="5">
    <w:abstractNumId w:val="11"/>
  </w:num>
  <w:num w:numId="6">
    <w:abstractNumId w:val="10"/>
  </w:num>
  <w:num w:numId="7">
    <w:abstractNumId w:val="25"/>
  </w:num>
  <w:num w:numId="8">
    <w:abstractNumId w:val="23"/>
  </w:num>
  <w:num w:numId="9">
    <w:abstractNumId w:val="15"/>
  </w:num>
  <w:num w:numId="10">
    <w:abstractNumId w:val="30"/>
  </w:num>
  <w:num w:numId="11">
    <w:abstractNumId w:val="5"/>
  </w:num>
  <w:num w:numId="12">
    <w:abstractNumId w:val="13"/>
  </w:num>
  <w:num w:numId="13">
    <w:abstractNumId w:val="27"/>
  </w:num>
  <w:num w:numId="14">
    <w:abstractNumId w:val="14"/>
  </w:num>
  <w:num w:numId="15">
    <w:abstractNumId w:val="0"/>
  </w:num>
  <w:num w:numId="16">
    <w:abstractNumId w:val="26"/>
  </w:num>
  <w:num w:numId="17">
    <w:abstractNumId w:val="3"/>
  </w:num>
  <w:num w:numId="18">
    <w:abstractNumId w:val="2"/>
  </w:num>
  <w:num w:numId="19">
    <w:abstractNumId w:val="29"/>
  </w:num>
  <w:num w:numId="20">
    <w:abstractNumId w:val="1"/>
  </w:num>
  <w:num w:numId="21">
    <w:abstractNumId w:val="4"/>
  </w:num>
  <w:num w:numId="22">
    <w:abstractNumId w:val="22"/>
  </w:num>
  <w:num w:numId="23">
    <w:abstractNumId w:val="6"/>
  </w:num>
  <w:num w:numId="24">
    <w:abstractNumId w:val="31"/>
  </w:num>
  <w:num w:numId="25">
    <w:abstractNumId w:val="7"/>
  </w:num>
  <w:num w:numId="26">
    <w:abstractNumId w:val="20"/>
  </w:num>
  <w:num w:numId="27">
    <w:abstractNumId w:val="9"/>
  </w:num>
  <w:num w:numId="28">
    <w:abstractNumId w:val="16"/>
  </w:num>
  <w:num w:numId="29">
    <w:abstractNumId w:val="17"/>
  </w:num>
  <w:num w:numId="30">
    <w:abstractNumId w:val="24"/>
  </w:num>
  <w:num w:numId="31">
    <w:abstractNumId w:val="28"/>
  </w:num>
  <w:num w:numId="32">
    <w:abstractNumId w:val="18"/>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15"/>
    <w:rsid w:val="000073EA"/>
    <w:rsid w:val="0001033A"/>
    <w:rsid w:val="00031017"/>
    <w:rsid w:val="0003637A"/>
    <w:rsid w:val="00044549"/>
    <w:rsid w:val="00046F70"/>
    <w:rsid w:val="000508C3"/>
    <w:rsid w:val="000521AC"/>
    <w:rsid w:val="00061D61"/>
    <w:rsid w:val="00076D7B"/>
    <w:rsid w:val="000838BB"/>
    <w:rsid w:val="0008653E"/>
    <w:rsid w:val="00090A4F"/>
    <w:rsid w:val="0009217F"/>
    <w:rsid w:val="0009662B"/>
    <w:rsid w:val="000A375C"/>
    <w:rsid w:val="000A5227"/>
    <w:rsid w:val="000B041F"/>
    <w:rsid w:val="000B5DCA"/>
    <w:rsid w:val="000C6418"/>
    <w:rsid w:val="000D0004"/>
    <w:rsid w:val="000D1955"/>
    <w:rsid w:val="000E2B00"/>
    <w:rsid w:val="000E38A5"/>
    <w:rsid w:val="00105983"/>
    <w:rsid w:val="00106E3D"/>
    <w:rsid w:val="0012769B"/>
    <w:rsid w:val="00130382"/>
    <w:rsid w:val="00135234"/>
    <w:rsid w:val="001356B1"/>
    <w:rsid w:val="00140FCB"/>
    <w:rsid w:val="001466D8"/>
    <w:rsid w:val="00155FDC"/>
    <w:rsid w:val="00172C9B"/>
    <w:rsid w:val="0018405C"/>
    <w:rsid w:val="00184D2D"/>
    <w:rsid w:val="00192412"/>
    <w:rsid w:val="001A647E"/>
    <w:rsid w:val="001C6849"/>
    <w:rsid w:val="001D376C"/>
    <w:rsid w:val="001E3BF3"/>
    <w:rsid w:val="001F0928"/>
    <w:rsid w:val="00215892"/>
    <w:rsid w:val="00225BF3"/>
    <w:rsid w:val="00233270"/>
    <w:rsid w:val="002342CF"/>
    <w:rsid w:val="0024039F"/>
    <w:rsid w:val="00241D63"/>
    <w:rsid w:val="002629A6"/>
    <w:rsid w:val="002641B7"/>
    <w:rsid w:val="00281F29"/>
    <w:rsid w:val="00284837"/>
    <w:rsid w:val="002875DB"/>
    <w:rsid w:val="00290D98"/>
    <w:rsid w:val="00295843"/>
    <w:rsid w:val="002A0C6C"/>
    <w:rsid w:val="002C16EF"/>
    <w:rsid w:val="002D0C5A"/>
    <w:rsid w:val="002D5ACD"/>
    <w:rsid w:val="002E72C2"/>
    <w:rsid w:val="002F5C18"/>
    <w:rsid w:val="003131AE"/>
    <w:rsid w:val="00313FBF"/>
    <w:rsid w:val="003223AF"/>
    <w:rsid w:val="00355238"/>
    <w:rsid w:val="00363CF5"/>
    <w:rsid w:val="0037064E"/>
    <w:rsid w:val="003707E4"/>
    <w:rsid w:val="003712F8"/>
    <w:rsid w:val="003730FB"/>
    <w:rsid w:val="003738B4"/>
    <w:rsid w:val="00374EED"/>
    <w:rsid w:val="0037781A"/>
    <w:rsid w:val="0039569C"/>
    <w:rsid w:val="003A3756"/>
    <w:rsid w:val="003B2201"/>
    <w:rsid w:val="003D729F"/>
    <w:rsid w:val="003E73D7"/>
    <w:rsid w:val="004005C9"/>
    <w:rsid w:val="00413130"/>
    <w:rsid w:val="00430403"/>
    <w:rsid w:val="00435391"/>
    <w:rsid w:val="004361DD"/>
    <w:rsid w:val="0044055F"/>
    <w:rsid w:val="004505E7"/>
    <w:rsid w:val="00452D7F"/>
    <w:rsid w:val="00461C1C"/>
    <w:rsid w:val="00462207"/>
    <w:rsid w:val="00463A50"/>
    <w:rsid w:val="00470DFA"/>
    <w:rsid w:val="00471053"/>
    <w:rsid w:val="00471CDD"/>
    <w:rsid w:val="00474EBC"/>
    <w:rsid w:val="004801FA"/>
    <w:rsid w:val="00492E61"/>
    <w:rsid w:val="00493627"/>
    <w:rsid w:val="004946A2"/>
    <w:rsid w:val="00496E69"/>
    <w:rsid w:val="004A231F"/>
    <w:rsid w:val="004A3BBD"/>
    <w:rsid w:val="004A6993"/>
    <w:rsid w:val="004B48E9"/>
    <w:rsid w:val="004B4A4C"/>
    <w:rsid w:val="004C13E0"/>
    <w:rsid w:val="004C16ED"/>
    <w:rsid w:val="004C342E"/>
    <w:rsid w:val="004E1C64"/>
    <w:rsid w:val="004E32EA"/>
    <w:rsid w:val="004E6F15"/>
    <w:rsid w:val="004F0C47"/>
    <w:rsid w:val="004F1F88"/>
    <w:rsid w:val="004F467D"/>
    <w:rsid w:val="0050322F"/>
    <w:rsid w:val="00505CE3"/>
    <w:rsid w:val="005103E4"/>
    <w:rsid w:val="00511DD2"/>
    <w:rsid w:val="00526E57"/>
    <w:rsid w:val="00537040"/>
    <w:rsid w:val="00543777"/>
    <w:rsid w:val="00553307"/>
    <w:rsid w:val="0055608F"/>
    <w:rsid w:val="00562A53"/>
    <w:rsid w:val="00571763"/>
    <w:rsid w:val="0057562F"/>
    <w:rsid w:val="005767D5"/>
    <w:rsid w:val="005809C8"/>
    <w:rsid w:val="00586679"/>
    <w:rsid w:val="00586B25"/>
    <w:rsid w:val="00590360"/>
    <w:rsid w:val="00592D89"/>
    <w:rsid w:val="00592E95"/>
    <w:rsid w:val="005A49C3"/>
    <w:rsid w:val="005A6831"/>
    <w:rsid w:val="005B1385"/>
    <w:rsid w:val="005B6FAD"/>
    <w:rsid w:val="005C2482"/>
    <w:rsid w:val="005C2A4F"/>
    <w:rsid w:val="005E53B0"/>
    <w:rsid w:val="005E5445"/>
    <w:rsid w:val="005E7D91"/>
    <w:rsid w:val="00604BB1"/>
    <w:rsid w:val="00611B4A"/>
    <w:rsid w:val="00612434"/>
    <w:rsid w:val="006219C6"/>
    <w:rsid w:val="006228D7"/>
    <w:rsid w:val="006346E4"/>
    <w:rsid w:val="0063499C"/>
    <w:rsid w:val="006350DE"/>
    <w:rsid w:val="006363CE"/>
    <w:rsid w:val="00652DAC"/>
    <w:rsid w:val="0066084D"/>
    <w:rsid w:val="00663432"/>
    <w:rsid w:val="006713D3"/>
    <w:rsid w:val="00684366"/>
    <w:rsid w:val="006A3B0E"/>
    <w:rsid w:val="006A4BA0"/>
    <w:rsid w:val="006A643F"/>
    <w:rsid w:val="006A7F00"/>
    <w:rsid w:val="006B6A82"/>
    <w:rsid w:val="006C23F1"/>
    <w:rsid w:val="006C646D"/>
    <w:rsid w:val="006D5F70"/>
    <w:rsid w:val="006D7E7C"/>
    <w:rsid w:val="006E5937"/>
    <w:rsid w:val="0070086F"/>
    <w:rsid w:val="007045F1"/>
    <w:rsid w:val="007214C5"/>
    <w:rsid w:val="0073125E"/>
    <w:rsid w:val="00732F14"/>
    <w:rsid w:val="00733796"/>
    <w:rsid w:val="00750463"/>
    <w:rsid w:val="007679FE"/>
    <w:rsid w:val="00783197"/>
    <w:rsid w:val="007A2353"/>
    <w:rsid w:val="007B0A16"/>
    <w:rsid w:val="007C2A95"/>
    <w:rsid w:val="007D0701"/>
    <w:rsid w:val="007D79DB"/>
    <w:rsid w:val="007E7C6F"/>
    <w:rsid w:val="007F15D7"/>
    <w:rsid w:val="00801CD3"/>
    <w:rsid w:val="00801F52"/>
    <w:rsid w:val="00804EB4"/>
    <w:rsid w:val="00811727"/>
    <w:rsid w:val="00812BFC"/>
    <w:rsid w:val="008166E7"/>
    <w:rsid w:val="0082258F"/>
    <w:rsid w:val="00824440"/>
    <w:rsid w:val="00824BDA"/>
    <w:rsid w:val="008256A7"/>
    <w:rsid w:val="00840C81"/>
    <w:rsid w:val="0084599E"/>
    <w:rsid w:val="00847B76"/>
    <w:rsid w:val="0086632B"/>
    <w:rsid w:val="00880E49"/>
    <w:rsid w:val="00883252"/>
    <w:rsid w:val="008907E3"/>
    <w:rsid w:val="008A53E9"/>
    <w:rsid w:val="008A6A5D"/>
    <w:rsid w:val="008B0183"/>
    <w:rsid w:val="008B4684"/>
    <w:rsid w:val="008C3419"/>
    <w:rsid w:val="008C6E8E"/>
    <w:rsid w:val="008F58FA"/>
    <w:rsid w:val="008F7575"/>
    <w:rsid w:val="009033CD"/>
    <w:rsid w:val="00920531"/>
    <w:rsid w:val="00925576"/>
    <w:rsid w:val="009311D0"/>
    <w:rsid w:val="0093264E"/>
    <w:rsid w:val="00932D26"/>
    <w:rsid w:val="00937F15"/>
    <w:rsid w:val="009409E2"/>
    <w:rsid w:val="009432D7"/>
    <w:rsid w:val="00946482"/>
    <w:rsid w:val="00946FCF"/>
    <w:rsid w:val="00952ABF"/>
    <w:rsid w:val="00957816"/>
    <w:rsid w:val="009644A6"/>
    <w:rsid w:val="00964EDB"/>
    <w:rsid w:val="009661C1"/>
    <w:rsid w:val="00970CEF"/>
    <w:rsid w:val="00976156"/>
    <w:rsid w:val="00980A7B"/>
    <w:rsid w:val="009859A6"/>
    <w:rsid w:val="00990163"/>
    <w:rsid w:val="009B094B"/>
    <w:rsid w:val="009B45A1"/>
    <w:rsid w:val="009B4F81"/>
    <w:rsid w:val="009C1B54"/>
    <w:rsid w:val="009D49C7"/>
    <w:rsid w:val="009E1DD7"/>
    <w:rsid w:val="009F4B13"/>
    <w:rsid w:val="009F7140"/>
    <w:rsid w:val="00A131B5"/>
    <w:rsid w:val="00A20179"/>
    <w:rsid w:val="00A373F5"/>
    <w:rsid w:val="00A37CFA"/>
    <w:rsid w:val="00A51DA2"/>
    <w:rsid w:val="00A52A48"/>
    <w:rsid w:val="00A578F3"/>
    <w:rsid w:val="00A57FDA"/>
    <w:rsid w:val="00A713D8"/>
    <w:rsid w:val="00A72AE8"/>
    <w:rsid w:val="00A8240D"/>
    <w:rsid w:val="00A8615F"/>
    <w:rsid w:val="00A94EBA"/>
    <w:rsid w:val="00AA1189"/>
    <w:rsid w:val="00AB2A53"/>
    <w:rsid w:val="00AB30E3"/>
    <w:rsid w:val="00AC1240"/>
    <w:rsid w:val="00AD0E6E"/>
    <w:rsid w:val="00AD3AA0"/>
    <w:rsid w:val="00AD657F"/>
    <w:rsid w:val="00B05824"/>
    <w:rsid w:val="00B17A64"/>
    <w:rsid w:val="00B22549"/>
    <w:rsid w:val="00B31B53"/>
    <w:rsid w:val="00B34DEC"/>
    <w:rsid w:val="00B66B00"/>
    <w:rsid w:val="00B728D0"/>
    <w:rsid w:val="00B77704"/>
    <w:rsid w:val="00B94D0E"/>
    <w:rsid w:val="00BA5F9A"/>
    <w:rsid w:val="00BB39A2"/>
    <w:rsid w:val="00BC09C0"/>
    <w:rsid w:val="00BD5639"/>
    <w:rsid w:val="00C00773"/>
    <w:rsid w:val="00C00A7B"/>
    <w:rsid w:val="00C16E28"/>
    <w:rsid w:val="00C212EB"/>
    <w:rsid w:val="00C26B53"/>
    <w:rsid w:val="00C431CB"/>
    <w:rsid w:val="00C52696"/>
    <w:rsid w:val="00C5460D"/>
    <w:rsid w:val="00C63E07"/>
    <w:rsid w:val="00C71147"/>
    <w:rsid w:val="00C7610A"/>
    <w:rsid w:val="00C8500E"/>
    <w:rsid w:val="00CA0C37"/>
    <w:rsid w:val="00CA11E6"/>
    <w:rsid w:val="00CB1BEA"/>
    <w:rsid w:val="00CB7143"/>
    <w:rsid w:val="00CC4076"/>
    <w:rsid w:val="00CD6C06"/>
    <w:rsid w:val="00CE58D0"/>
    <w:rsid w:val="00CF3CE6"/>
    <w:rsid w:val="00CF5CCA"/>
    <w:rsid w:val="00D0278C"/>
    <w:rsid w:val="00D033D8"/>
    <w:rsid w:val="00D104DE"/>
    <w:rsid w:val="00D20E75"/>
    <w:rsid w:val="00D242E7"/>
    <w:rsid w:val="00D303C8"/>
    <w:rsid w:val="00D334E6"/>
    <w:rsid w:val="00D36AEC"/>
    <w:rsid w:val="00D40F98"/>
    <w:rsid w:val="00D4370E"/>
    <w:rsid w:val="00D5248F"/>
    <w:rsid w:val="00D56950"/>
    <w:rsid w:val="00D611A2"/>
    <w:rsid w:val="00D715A1"/>
    <w:rsid w:val="00D723D2"/>
    <w:rsid w:val="00D72609"/>
    <w:rsid w:val="00D73B32"/>
    <w:rsid w:val="00D75C2C"/>
    <w:rsid w:val="00DA1C3D"/>
    <w:rsid w:val="00DB481F"/>
    <w:rsid w:val="00DC2E04"/>
    <w:rsid w:val="00DE5228"/>
    <w:rsid w:val="00DE5FF1"/>
    <w:rsid w:val="00DF268E"/>
    <w:rsid w:val="00DF29F8"/>
    <w:rsid w:val="00E05321"/>
    <w:rsid w:val="00E06E8E"/>
    <w:rsid w:val="00E072E8"/>
    <w:rsid w:val="00E1109F"/>
    <w:rsid w:val="00E12C71"/>
    <w:rsid w:val="00E30553"/>
    <w:rsid w:val="00E32542"/>
    <w:rsid w:val="00E32CD2"/>
    <w:rsid w:val="00E34054"/>
    <w:rsid w:val="00E34277"/>
    <w:rsid w:val="00E46B68"/>
    <w:rsid w:val="00E53974"/>
    <w:rsid w:val="00E54AC0"/>
    <w:rsid w:val="00E54F50"/>
    <w:rsid w:val="00E770B0"/>
    <w:rsid w:val="00EC3947"/>
    <w:rsid w:val="00EC3E77"/>
    <w:rsid w:val="00EC472E"/>
    <w:rsid w:val="00EE3099"/>
    <w:rsid w:val="00EF26A9"/>
    <w:rsid w:val="00EF4556"/>
    <w:rsid w:val="00F01C28"/>
    <w:rsid w:val="00F115C0"/>
    <w:rsid w:val="00F217B3"/>
    <w:rsid w:val="00F21A5C"/>
    <w:rsid w:val="00F316C5"/>
    <w:rsid w:val="00F3230B"/>
    <w:rsid w:val="00F40C27"/>
    <w:rsid w:val="00F41333"/>
    <w:rsid w:val="00F45D81"/>
    <w:rsid w:val="00F56770"/>
    <w:rsid w:val="00F816E9"/>
    <w:rsid w:val="00FA438B"/>
    <w:rsid w:val="00FB6DA1"/>
    <w:rsid w:val="00FC0764"/>
    <w:rsid w:val="00FC3042"/>
    <w:rsid w:val="00FC3A47"/>
    <w:rsid w:val="00FE477F"/>
    <w:rsid w:val="00FF0944"/>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3F7A"/>
  <w15:docId w15:val="{775BBA80-AFD8-43DD-8BB9-EE2894BE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0C6C"/>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37F1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37F15"/>
    <w:rPr>
      <w:lang w:val="de-DE"/>
    </w:rPr>
  </w:style>
  <w:style w:type="table" w:styleId="Tabellenraster">
    <w:name w:val="Table Grid"/>
    <w:basedOn w:val="NormaleTabelle"/>
    <w:rsid w:val="00937F15"/>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37F1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37F15"/>
    <w:rPr>
      <w:sz w:val="20"/>
      <w:szCs w:val="20"/>
      <w:lang w:val="de-DE"/>
    </w:rPr>
  </w:style>
  <w:style w:type="character" w:styleId="Funotenzeichen">
    <w:name w:val="footnote reference"/>
    <w:basedOn w:val="Absatz-Standardschriftart"/>
    <w:uiPriority w:val="99"/>
    <w:semiHidden/>
    <w:unhideWhenUsed/>
    <w:rsid w:val="00937F15"/>
    <w:rPr>
      <w:vertAlign w:val="superscript"/>
    </w:rPr>
  </w:style>
  <w:style w:type="paragraph" w:styleId="Sprechblasentext">
    <w:name w:val="Balloon Text"/>
    <w:basedOn w:val="Standard"/>
    <w:link w:val="SprechblasentextZchn"/>
    <w:uiPriority w:val="99"/>
    <w:semiHidden/>
    <w:unhideWhenUsed/>
    <w:rsid w:val="004936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627"/>
    <w:rPr>
      <w:rFonts w:ascii="Tahoma" w:hAnsi="Tahoma" w:cs="Tahoma"/>
      <w:sz w:val="16"/>
      <w:szCs w:val="16"/>
      <w:lang w:val="de-DE"/>
    </w:rPr>
  </w:style>
  <w:style w:type="character" w:styleId="Kommentarzeichen">
    <w:name w:val="annotation reference"/>
    <w:basedOn w:val="Absatz-Standardschriftart"/>
    <w:uiPriority w:val="99"/>
    <w:semiHidden/>
    <w:unhideWhenUsed/>
    <w:rsid w:val="004C13E0"/>
    <w:rPr>
      <w:sz w:val="16"/>
      <w:szCs w:val="16"/>
    </w:rPr>
  </w:style>
  <w:style w:type="paragraph" w:styleId="Kommentartext">
    <w:name w:val="annotation text"/>
    <w:basedOn w:val="Standard"/>
    <w:link w:val="KommentartextZchn"/>
    <w:uiPriority w:val="99"/>
    <w:unhideWhenUsed/>
    <w:rsid w:val="004C13E0"/>
    <w:pPr>
      <w:spacing w:line="240" w:lineRule="auto"/>
    </w:pPr>
    <w:rPr>
      <w:sz w:val="20"/>
      <w:szCs w:val="20"/>
    </w:rPr>
  </w:style>
  <w:style w:type="character" w:customStyle="1" w:styleId="KommentartextZchn">
    <w:name w:val="Kommentartext Zchn"/>
    <w:basedOn w:val="Absatz-Standardschriftart"/>
    <w:link w:val="Kommentartext"/>
    <w:uiPriority w:val="99"/>
    <w:rsid w:val="004C13E0"/>
    <w:rPr>
      <w:sz w:val="20"/>
      <w:szCs w:val="20"/>
      <w:lang w:val="de-DE"/>
    </w:rPr>
  </w:style>
  <w:style w:type="paragraph" w:styleId="Kommentarthema">
    <w:name w:val="annotation subject"/>
    <w:basedOn w:val="Kommentartext"/>
    <w:next w:val="Kommentartext"/>
    <w:link w:val="KommentarthemaZchn"/>
    <w:uiPriority w:val="99"/>
    <w:semiHidden/>
    <w:unhideWhenUsed/>
    <w:rsid w:val="004C13E0"/>
    <w:rPr>
      <w:b/>
      <w:bCs/>
    </w:rPr>
  </w:style>
  <w:style w:type="character" w:customStyle="1" w:styleId="KommentarthemaZchn">
    <w:name w:val="Kommentarthema Zchn"/>
    <w:basedOn w:val="KommentartextZchn"/>
    <w:link w:val="Kommentarthema"/>
    <w:uiPriority w:val="99"/>
    <w:semiHidden/>
    <w:rsid w:val="004C13E0"/>
    <w:rPr>
      <w:b/>
      <w:bCs/>
      <w:sz w:val="20"/>
      <w:szCs w:val="20"/>
      <w:lang w:val="de-DE"/>
    </w:rPr>
  </w:style>
  <w:style w:type="paragraph" w:styleId="Listenabsatz">
    <w:name w:val="List Paragraph"/>
    <w:basedOn w:val="Standard"/>
    <w:uiPriority w:val="34"/>
    <w:qFormat/>
    <w:rsid w:val="004C13E0"/>
    <w:pPr>
      <w:ind w:left="720"/>
      <w:contextualSpacing/>
    </w:pPr>
  </w:style>
  <w:style w:type="paragraph" w:styleId="Kopfzeile">
    <w:name w:val="header"/>
    <w:basedOn w:val="Standard"/>
    <w:link w:val="KopfzeileZchn"/>
    <w:uiPriority w:val="99"/>
    <w:unhideWhenUsed/>
    <w:rsid w:val="00FA438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A438B"/>
    <w:rPr>
      <w:lang w:val="de-DE"/>
    </w:rPr>
  </w:style>
  <w:style w:type="character" w:styleId="Hyperlink">
    <w:name w:val="Hyperlink"/>
    <w:basedOn w:val="Absatz-Standardschriftart"/>
    <w:uiPriority w:val="99"/>
    <w:unhideWhenUsed/>
    <w:rsid w:val="000521AC"/>
    <w:rPr>
      <w:color w:val="0563C1" w:themeColor="hyperlink"/>
      <w:u w:val="single"/>
    </w:rPr>
  </w:style>
  <w:style w:type="paragraph" w:customStyle="1" w:styleId="Default">
    <w:name w:val="Default"/>
    <w:rsid w:val="00BA5F9A"/>
    <w:pPr>
      <w:autoSpaceDE w:val="0"/>
      <w:autoSpaceDN w:val="0"/>
      <w:adjustRightInd w:val="0"/>
      <w:spacing w:after="0" w:line="240" w:lineRule="auto"/>
    </w:pPr>
    <w:rPr>
      <w:rFonts w:ascii="Cambria" w:hAnsi="Cambria" w:cs="Cambria"/>
      <w:color w:val="000000"/>
      <w:sz w:val="24"/>
      <w:szCs w:val="24"/>
      <w:lang w:val="de-DE"/>
    </w:rPr>
  </w:style>
  <w:style w:type="character" w:customStyle="1" w:styleId="KommentartextZchn1">
    <w:name w:val="Kommentartext Zchn1"/>
    <w:basedOn w:val="Absatz-Standardschriftart"/>
    <w:uiPriority w:val="99"/>
    <w:rsid w:val="00952ABF"/>
    <w:rPr>
      <w:rFonts w:asciiTheme="majorHAnsi" w:eastAsiaTheme="minorEastAsia" w:hAnsiTheme="majorHAnsi"/>
      <w:szCs w:val="20"/>
      <w:lang w:val="en-GB" w:eastAsia="en-ZA"/>
    </w:rPr>
  </w:style>
  <w:style w:type="paragraph" w:styleId="Beschriftung">
    <w:name w:val="caption"/>
    <w:aliases w:val="Caption Char Char"/>
    <w:basedOn w:val="KeinLeerraum"/>
    <w:next w:val="Standard"/>
    <w:link w:val="BeschriftungZchn"/>
    <w:autoRedefine/>
    <w:uiPriority w:val="35"/>
    <w:qFormat/>
    <w:rsid w:val="00952ABF"/>
    <w:pPr>
      <w:keepNext/>
      <w:spacing w:line="276" w:lineRule="auto"/>
      <w:jc w:val="both"/>
    </w:pPr>
    <w:rPr>
      <w:rFonts w:asciiTheme="majorHAnsi" w:eastAsia="Times New Roman" w:hAnsiTheme="majorHAnsi" w:cs="Arial"/>
      <w:b/>
      <w:bCs/>
      <w:color w:val="8496B0" w:themeColor="text2" w:themeTint="99"/>
      <w:sz w:val="18"/>
      <w:szCs w:val="18"/>
      <w:lang w:val="en-ZA" w:eastAsia="en-ZA"/>
    </w:rPr>
  </w:style>
  <w:style w:type="character" w:customStyle="1" w:styleId="BeschriftungZchn">
    <w:name w:val="Beschriftung Zchn"/>
    <w:aliases w:val="Caption Char Char Zchn"/>
    <w:basedOn w:val="Absatz-Standardschriftart"/>
    <w:link w:val="Beschriftung"/>
    <w:uiPriority w:val="35"/>
    <w:locked/>
    <w:rsid w:val="00952ABF"/>
    <w:rPr>
      <w:rFonts w:asciiTheme="majorHAnsi" w:eastAsia="Times New Roman" w:hAnsiTheme="majorHAnsi" w:cs="Arial"/>
      <w:b/>
      <w:bCs/>
      <w:color w:val="8496B0" w:themeColor="text2" w:themeTint="99"/>
      <w:sz w:val="18"/>
      <w:szCs w:val="18"/>
      <w:lang w:val="en-ZA" w:eastAsia="en-ZA"/>
    </w:rPr>
  </w:style>
  <w:style w:type="paragraph" w:styleId="KeinLeerraum">
    <w:name w:val="No Spacing"/>
    <w:uiPriority w:val="1"/>
    <w:qFormat/>
    <w:rsid w:val="00952ABF"/>
    <w:pPr>
      <w:spacing w:after="0" w:line="240" w:lineRule="auto"/>
    </w:pPr>
    <w:rPr>
      <w:lang w:val="de-DE"/>
    </w:rPr>
  </w:style>
  <w:style w:type="character" w:styleId="BesuchterLink">
    <w:name w:val="FollowedHyperlink"/>
    <w:basedOn w:val="Absatz-Standardschriftart"/>
    <w:uiPriority w:val="99"/>
    <w:semiHidden/>
    <w:unhideWhenUsed/>
    <w:rsid w:val="00537040"/>
    <w:rPr>
      <w:color w:val="954F72" w:themeColor="followedHyperlink"/>
      <w:u w:val="single"/>
    </w:rPr>
  </w:style>
  <w:style w:type="paragraph" w:styleId="StandardWeb">
    <w:name w:val="Normal (Web)"/>
    <w:basedOn w:val="Standard"/>
    <w:uiPriority w:val="99"/>
    <w:semiHidden/>
    <w:unhideWhenUsed/>
    <w:rsid w:val="000073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11">
    <w:name w:val="Pa11"/>
    <w:basedOn w:val="Default"/>
    <w:next w:val="Default"/>
    <w:uiPriority w:val="99"/>
    <w:rsid w:val="003738B4"/>
    <w:pPr>
      <w:spacing w:line="181" w:lineRule="atLeast"/>
    </w:pPr>
    <w:rPr>
      <w:rFonts w:ascii="Demos Next Pro" w:hAnsi="Demos Next Pro" w:cstheme="minorBidi"/>
      <w:color w:val="auto"/>
    </w:rPr>
  </w:style>
  <w:style w:type="character" w:styleId="Platzhaltertext">
    <w:name w:val="Placeholder Text"/>
    <w:basedOn w:val="Absatz-Standardschriftart"/>
    <w:uiPriority w:val="99"/>
    <w:semiHidden/>
    <w:rsid w:val="00C26B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4580">
      <w:bodyDiv w:val="1"/>
      <w:marLeft w:val="0"/>
      <w:marRight w:val="0"/>
      <w:marTop w:val="0"/>
      <w:marBottom w:val="0"/>
      <w:divBdr>
        <w:top w:val="none" w:sz="0" w:space="0" w:color="auto"/>
        <w:left w:val="none" w:sz="0" w:space="0" w:color="auto"/>
        <w:bottom w:val="none" w:sz="0" w:space="0" w:color="auto"/>
        <w:right w:val="none" w:sz="0" w:space="0" w:color="auto"/>
      </w:divBdr>
    </w:div>
    <w:div w:id="269168339">
      <w:bodyDiv w:val="1"/>
      <w:marLeft w:val="0"/>
      <w:marRight w:val="0"/>
      <w:marTop w:val="0"/>
      <w:marBottom w:val="0"/>
      <w:divBdr>
        <w:top w:val="none" w:sz="0" w:space="0" w:color="auto"/>
        <w:left w:val="none" w:sz="0" w:space="0" w:color="auto"/>
        <w:bottom w:val="none" w:sz="0" w:space="0" w:color="auto"/>
        <w:right w:val="none" w:sz="0" w:space="0" w:color="auto"/>
      </w:divBdr>
    </w:div>
    <w:div w:id="679162043">
      <w:bodyDiv w:val="1"/>
      <w:marLeft w:val="0"/>
      <w:marRight w:val="0"/>
      <w:marTop w:val="0"/>
      <w:marBottom w:val="0"/>
      <w:divBdr>
        <w:top w:val="none" w:sz="0" w:space="0" w:color="auto"/>
        <w:left w:val="none" w:sz="0" w:space="0" w:color="auto"/>
        <w:bottom w:val="none" w:sz="0" w:space="0" w:color="auto"/>
        <w:right w:val="none" w:sz="0" w:space="0" w:color="auto"/>
      </w:divBdr>
      <w:divsChild>
        <w:div w:id="836841983">
          <w:marLeft w:val="0"/>
          <w:marRight w:val="0"/>
          <w:marTop w:val="0"/>
          <w:marBottom w:val="0"/>
          <w:divBdr>
            <w:top w:val="none" w:sz="0" w:space="0" w:color="auto"/>
            <w:left w:val="none" w:sz="0" w:space="0" w:color="auto"/>
            <w:bottom w:val="none" w:sz="0" w:space="0" w:color="auto"/>
            <w:right w:val="none" w:sz="0" w:space="0" w:color="auto"/>
          </w:divBdr>
          <w:divsChild>
            <w:div w:id="1763143973">
              <w:marLeft w:val="0"/>
              <w:marRight w:val="0"/>
              <w:marTop w:val="0"/>
              <w:marBottom w:val="0"/>
              <w:divBdr>
                <w:top w:val="none" w:sz="0" w:space="0" w:color="auto"/>
                <w:left w:val="none" w:sz="0" w:space="0" w:color="auto"/>
                <w:bottom w:val="none" w:sz="0" w:space="0" w:color="auto"/>
                <w:right w:val="none" w:sz="0" w:space="0" w:color="auto"/>
              </w:divBdr>
              <w:divsChild>
                <w:div w:id="1000306112">
                  <w:marLeft w:val="0"/>
                  <w:marRight w:val="0"/>
                  <w:marTop w:val="0"/>
                  <w:marBottom w:val="0"/>
                  <w:divBdr>
                    <w:top w:val="none" w:sz="0" w:space="0" w:color="auto"/>
                    <w:left w:val="none" w:sz="0" w:space="0" w:color="auto"/>
                    <w:bottom w:val="none" w:sz="0" w:space="0" w:color="auto"/>
                    <w:right w:val="none" w:sz="0" w:space="0" w:color="auto"/>
                  </w:divBdr>
                  <w:divsChild>
                    <w:div w:id="778722265">
                      <w:marLeft w:val="0"/>
                      <w:marRight w:val="0"/>
                      <w:marTop w:val="0"/>
                      <w:marBottom w:val="0"/>
                      <w:divBdr>
                        <w:top w:val="none" w:sz="0" w:space="0" w:color="auto"/>
                        <w:left w:val="none" w:sz="0" w:space="0" w:color="auto"/>
                        <w:bottom w:val="none" w:sz="0" w:space="0" w:color="auto"/>
                        <w:right w:val="none" w:sz="0" w:space="0" w:color="auto"/>
                      </w:divBdr>
                      <w:divsChild>
                        <w:div w:id="818037836">
                          <w:marLeft w:val="0"/>
                          <w:marRight w:val="0"/>
                          <w:marTop w:val="0"/>
                          <w:marBottom w:val="0"/>
                          <w:divBdr>
                            <w:top w:val="single" w:sz="6" w:space="15" w:color="BEBEBE"/>
                            <w:left w:val="single" w:sz="6" w:space="15" w:color="BEBEBE"/>
                            <w:bottom w:val="single" w:sz="6" w:space="15" w:color="BEBEBE"/>
                            <w:right w:val="single" w:sz="6" w:space="15" w:color="BEBEBE"/>
                          </w:divBdr>
                          <w:divsChild>
                            <w:div w:id="1206261189">
                              <w:marLeft w:val="0"/>
                              <w:marRight w:val="0"/>
                              <w:marTop w:val="0"/>
                              <w:marBottom w:val="0"/>
                              <w:divBdr>
                                <w:top w:val="none" w:sz="0" w:space="0" w:color="auto"/>
                                <w:left w:val="none" w:sz="0" w:space="0" w:color="auto"/>
                                <w:bottom w:val="none" w:sz="0" w:space="0" w:color="auto"/>
                                <w:right w:val="none" w:sz="0" w:space="0" w:color="auto"/>
                              </w:divBdr>
                              <w:divsChild>
                                <w:div w:id="478575606">
                                  <w:marLeft w:val="0"/>
                                  <w:marRight w:val="0"/>
                                  <w:marTop w:val="0"/>
                                  <w:marBottom w:val="0"/>
                                  <w:divBdr>
                                    <w:top w:val="none" w:sz="0" w:space="0" w:color="auto"/>
                                    <w:left w:val="none" w:sz="0" w:space="0" w:color="auto"/>
                                    <w:bottom w:val="none" w:sz="0" w:space="0" w:color="auto"/>
                                    <w:right w:val="none" w:sz="0" w:space="0" w:color="auto"/>
                                  </w:divBdr>
                                  <w:divsChild>
                                    <w:div w:id="11254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681530">
      <w:bodyDiv w:val="1"/>
      <w:marLeft w:val="0"/>
      <w:marRight w:val="0"/>
      <w:marTop w:val="0"/>
      <w:marBottom w:val="0"/>
      <w:divBdr>
        <w:top w:val="none" w:sz="0" w:space="0" w:color="auto"/>
        <w:left w:val="none" w:sz="0" w:space="0" w:color="auto"/>
        <w:bottom w:val="none" w:sz="0" w:space="0" w:color="auto"/>
        <w:right w:val="none" w:sz="0" w:space="0" w:color="auto"/>
      </w:divBdr>
      <w:divsChild>
        <w:div w:id="1147863188">
          <w:marLeft w:val="1138"/>
          <w:marRight w:val="0"/>
          <w:marTop w:val="80"/>
          <w:marBottom w:val="160"/>
          <w:divBdr>
            <w:top w:val="none" w:sz="0" w:space="0" w:color="auto"/>
            <w:left w:val="none" w:sz="0" w:space="0" w:color="auto"/>
            <w:bottom w:val="none" w:sz="0" w:space="0" w:color="auto"/>
            <w:right w:val="none" w:sz="0" w:space="0" w:color="auto"/>
          </w:divBdr>
        </w:div>
        <w:div w:id="1079064505">
          <w:marLeft w:val="1138"/>
          <w:marRight w:val="0"/>
          <w:marTop w:val="80"/>
          <w:marBottom w:val="160"/>
          <w:divBdr>
            <w:top w:val="none" w:sz="0" w:space="0" w:color="auto"/>
            <w:left w:val="none" w:sz="0" w:space="0" w:color="auto"/>
            <w:bottom w:val="none" w:sz="0" w:space="0" w:color="auto"/>
            <w:right w:val="none" w:sz="0" w:space="0" w:color="auto"/>
          </w:divBdr>
        </w:div>
        <w:div w:id="1785536959">
          <w:marLeft w:val="1138"/>
          <w:marRight w:val="0"/>
          <w:marTop w:val="80"/>
          <w:marBottom w:val="160"/>
          <w:divBdr>
            <w:top w:val="none" w:sz="0" w:space="0" w:color="auto"/>
            <w:left w:val="none" w:sz="0" w:space="0" w:color="auto"/>
            <w:bottom w:val="none" w:sz="0" w:space="0" w:color="auto"/>
            <w:right w:val="none" w:sz="0" w:space="0" w:color="auto"/>
          </w:divBdr>
        </w:div>
      </w:divsChild>
    </w:div>
    <w:div w:id="737557854">
      <w:bodyDiv w:val="1"/>
      <w:marLeft w:val="0"/>
      <w:marRight w:val="0"/>
      <w:marTop w:val="0"/>
      <w:marBottom w:val="0"/>
      <w:divBdr>
        <w:top w:val="none" w:sz="0" w:space="0" w:color="auto"/>
        <w:left w:val="none" w:sz="0" w:space="0" w:color="auto"/>
        <w:bottom w:val="none" w:sz="0" w:space="0" w:color="auto"/>
        <w:right w:val="none" w:sz="0" w:space="0" w:color="auto"/>
      </w:divBdr>
      <w:divsChild>
        <w:div w:id="583034778">
          <w:marLeft w:val="0"/>
          <w:marRight w:val="0"/>
          <w:marTop w:val="0"/>
          <w:marBottom w:val="0"/>
          <w:divBdr>
            <w:top w:val="none" w:sz="0" w:space="0" w:color="auto"/>
            <w:left w:val="none" w:sz="0" w:space="0" w:color="auto"/>
            <w:bottom w:val="none" w:sz="0" w:space="0" w:color="auto"/>
            <w:right w:val="none" w:sz="0" w:space="0" w:color="auto"/>
          </w:divBdr>
          <w:divsChild>
            <w:div w:id="61678015">
              <w:marLeft w:val="0"/>
              <w:marRight w:val="0"/>
              <w:marTop w:val="0"/>
              <w:marBottom w:val="0"/>
              <w:divBdr>
                <w:top w:val="none" w:sz="0" w:space="0" w:color="auto"/>
                <w:left w:val="none" w:sz="0" w:space="0" w:color="auto"/>
                <w:bottom w:val="none" w:sz="0" w:space="0" w:color="auto"/>
                <w:right w:val="none" w:sz="0" w:space="0" w:color="auto"/>
              </w:divBdr>
              <w:divsChild>
                <w:div w:id="1577401065">
                  <w:marLeft w:val="0"/>
                  <w:marRight w:val="0"/>
                  <w:marTop w:val="0"/>
                  <w:marBottom w:val="0"/>
                  <w:divBdr>
                    <w:top w:val="none" w:sz="0" w:space="0" w:color="auto"/>
                    <w:left w:val="none" w:sz="0" w:space="0" w:color="auto"/>
                    <w:bottom w:val="none" w:sz="0" w:space="0" w:color="auto"/>
                    <w:right w:val="none" w:sz="0" w:space="0" w:color="auto"/>
                  </w:divBdr>
                  <w:divsChild>
                    <w:div w:id="1829713869">
                      <w:marLeft w:val="0"/>
                      <w:marRight w:val="0"/>
                      <w:marTop w:val="0"/>
                      <w:marBottom w:val="0"/>
                      <w:divBdr>
                        <w:top w:val="none" w:sz="0" w:space="0" w:color="auto"/>
                        <w:left w:val="none" w:sz="0" w:space="0" w:color="auto"/>
                        <w:bottom w:val="none" w:sz="0" w:space="0" w:color="auto"/>
                        <w:right w:val="none" w:sz="0" w:space="0" w:color="auto"/>
                      </w:divBdr>
                      <w:divsChild>
                        <w:div w:id="2118332812">
                          <w:marLeft w:val="0"/>
                          <w:marRight w:val="0"/>
                          <w:marTop w:val="0"/>
                          <w:marBottom w:val="0"/>
                          <w:divBdr>
                            <w:top w:val="single" w:sz="6" w:space="15" w:color="BEBEBE"/>
                            <w:left w:val="single" w:sz="6" w:space="15" w:color="BEBEBE"/>
                            <w:bottom w:val="single" w:sz="6" w:space="15" w:color="BEBEBE"/>
                            <w:right w:val="single" w:sz="6" w:space="15" w:color="BEBEBE"/>
                          </w:divBdr>
                          <w:divsChild>
                            <w:div w:id="285545166">
                              <w:marLeft w:val="0"/>
                              <w:marRight w:val="0"/>
                              <w:marTop w:val="0"/>
                              <w:marBottom w:val="0"/>
                              <w:divBdr>
                                <w:top w:val="none" w:sz="0" w:space="0" w:color="auto"/>
                                <w:left w:val="none" w:sz="0" w:space="0" w:color="auto"/>
                                <w:bottom w:val="none" w:sz="0" w:space="0" w:color="auto"/>
                                <w:right w:val="none" w:sz="0" w:space="0" w:color="auto"/>
                              </w:divBdr>
                              <w:divsChild>
                                <w:div w:id="1748648521">
                                  <w:marLeft w:val="0"/>
                                  <w:marRight w:val="0"/>
                                  <w:marTop w:val="0"/>
                                  <w:marBottom w:val="0"/>
                                  <w:divBdr>
                                    <w:top w:val="none" w:sz="0" w:space="0" w:color="auto"/>
                                    <w:left w:val="none" w:sz="0" w:space="0" w:color="auto"/>
                                    <w:bottom w:val="none" w:sz="0" w:space="0" w:color="auto"/>
                                    <w:right w:val="none" w:sz="0" w:space="0" w:color="auto"/>
                                  </w:divBdr>
                                  <w:divsChild>
                                    <w:div w:id="9285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695551">
      <w:bodyDiv w:val="1"/>
      <w:marLeft w:val="0"/>
      <w:marRight w:val="0"/>
      <w:marTop w:val="0"/>
      <w:marBottom w:val="0"/>
      <w:divBdr>
        <w:top w:val="none" w:sz="0" w:space="0" w:color="auto"/>
        <w:left w:val="none" w:sz="0" w:space="0" w:color="auto"/>
        <w:bottom w:val="none" w:sz="0" w:space="0" w:color="auto"/>
        <w:right w:val="none" w:sz="0" w:space="0" w:color="auto"/>
      </w:divBdr>
      <w:divsChild>
        <w:div w:id="1126241826">
          <w:marLeft w:val="1138"/>
          <w:marRight w:val="0"/>
          <w:marTop w:val="80"/>
          <w:marBottom w:val="160"/>
          <w:divBdr>
            <w:top w:val="none" w:sz="0" w:space="0" w:color="auto"/>
            <w:left w:val="none" w:sz="0" w:space="0" w:color="auto"/>
            <w:bottom w:val="none" w:sz="0" w:space="0" w:color="auto"/>
            <w:right w:val="none" w:sz="0" w:space="0" w:color="auto"/>
          </w:divBdr>
        </w:div>
        <w:div w:id="1745880618">
          <w:marLeft w:val="1138"/>
          <w:marRight w:val="0"/>
          <w:marTop w:val="80"/>
          <w:marBottom w:val="160"/>
          <w:divBdr>
            <w:top w:val="none" w:sz="0" w:space="0" w:color="auto"/>
            <w:left w:val="none" w:sz="0" w:space="0" w:color="auto"/>
            <w:bottom w:val="none" w:sz="0" w:space="0" w:color="auto"/>
            <w:right w:val="none" w:sz="0" w:space="0" w:color="auto"/>
          </w:divBdr>
        </w:div>
        <w:div w:id="2082176080">
          <w:marLeft w:val="1138"/>
          <w:marRight w:val="0"/>
          <w:marTop w:val="80"/>
          <w:marBottom w:val="160"/>
          <w:divBdr>
            <w:top w:val="none" w:sz="0" w:space="0" w:color="auto"/>
            <w:left w:val="none" w:sz="0" w:space="0" w:color="auto"/>
            <w:bottom w:val="none" w:sz="0" w:space="0" w:color="auto"/>
            <w:right w:val="none" w:sz="0" w:space="0" w:color="auto"/>
          </w:divBdr>
        </w:div>
        <w:div w:id="1765420513">
          <w:marLeft w:val="1138"/>
          <w:marRight w:val="0"/>
          <w:marTop w:val="80"/>
          <w:marBottom w:val="160"/>
          <w:divBdr>
            <w:top w:val="none" w:sz="0" w:space="0" w:color="auto"/>
            <w:left w:val="none" w:sz="0" w:space="0" w:color="auto"/>
            <w:bottom w:val="none" w:sz="0" w:space="0" w:color="auto"/>
            <w:right w:val="none" w:sz="0" w:space="0" w:color="auto"/>
          </w:divBdr>
        </w:div>
      </w:divsChild>
    </w:div>
    <w:div w:id="984553869">
      <w:bodyDiv w:val="1"/>
      <w:marLeft w:val="0"/>
      <w:marRight w:val="0"/>
      <w:marTop w:val="0"/>
      <w:marBottom w:val="0"/>
      <w:divBdr>
        <w:top w:val="none" w:sz="0" w:space="0" w:color="auto"/>
        <w:left w:val="none" w:sz="0" w:space="0" w:color="auto"/>
        <w:bottom w:val="none" w:sz="0" w:space="0" w:color="auto"/>
        <w:right w:val="none" w:sz="0" w:space="0" w:color="auto"/>
      </w:divBdr>
    </w:div>
    <w:div w:id="1168670190">
      <w:bodyDiv w:val="1"/>
      <w:marLeft w:val="0"/>
      <w:marRight w:val="0"/>
      <w:marTop w:val="0"/>
      <w:marBottom w:val="0"/>
      <w:divBdr>
        <w:top w:val="none" w:sz="0" w:space="0" w:color="auto"/>
        <w:left w:val="none" w:sz="0" w:space="0" w:color="auto"/>
        <w:bottom w:val="none" w:sz="0" w:space="0" w:color="auto"/>
        <w:right w:val="none" w:sz="0" w:space="0" w:color="auto"/>
      </w:divBdr>
    </w:div>
    <w:div w:id="1208225042">
      <w:bodyDiv w:val="1"/>
      <w:marLeft w:val="0"/>
      <w:marRight w:val="0"/>
      <w:marTop w:val="0"/>
      <w:marBottom w:val="0"/>
      <w:divBdr>
        <w:top w:val="none" w:sz="0" w:space="0" w:color="auto"/>
        <w:left w:val="none" w:sz="0" w:space="0" w:color="auto"/>
        <w:bottom w:val="none" w:sz="0" w:space="0" w:color="auto"/>
        <w:right w:val="none" w:sz="0" w:space="0" w:color="auto"/>
      </w:divBdr>
    </w:div>
    <w:div w:id="1307123259">
      <w:bodyDiv w:val="1"/>
      <w:marLeft w:val="0"/>
      <w:marRight w:val="0"/>
      <w:marTop w:val="0"/>
      <w:marBottom w:val="0"/>
      <w:divBdr>
        <w:top w:val="none" w:sz="0" w:space="0" w:color="auto"/>
        <w:left w:val="none" w:sz="0" w:space="0" w:color="auto"/>
        <w:bottom w:val="none" w:sz="0" w:space="0" w:color="auto"/>
        <w:right w:val="none" w:sz="0" w:space="0" w:color="auto"/>
      </w:divBdr>
    </w:div>
    <w:div w:id="1329863666">
      <w:bodyDiv w:val="1"/>
      <w:marLeft w:val="0"/>
      <w:marRight w:val="0"/>
      <w:marTop w:val="0"/>
      <w:marBottom w:val="0"/>
      <w:divBdr>
        <w:top w:val="none" w:sz="0" w:space="0" w:color="auto"/>
        <w:left w:val="none" w:sz="0" w:space="0" w:color="auto"/>
        <w:bottom w:val="none" w:sz="0" w:space="0" w:color="auto"/>
        <w:right w:val="none" w:sz="0" w:space="0" w:color="auto"/>
      </w:divBdr>
    </w:div>
    <w:div w:id="1368525734">
      <w:bodyDiv w:val="1"/>
      <w:marLeft w:val="0"/>
      <w:marRight w:val="0"/>
      <w:marTop w:val="0"/>
      <w:marBottom w:val="0"/>
      <w:divBdr>
        <w:top w:val="none" w:sz="0" w:space="0" w:color="auto"/>
        <w:left w:val="none" w:sz="0" w:space="0" w:color="auto"/>
        <w:bottom w:val="none" w:sz="0" w:space="0" w:color="auto"/>
        <w:right w:val="none" w:sz="0" w:space="0" w:color="auto"/>
      </w:divBdr>
    </w:div>
    <w:div w:id="1379938598">
      <w:bodyDiv w:val="1"/>
      <w:marLeft w:val="0"/>
      <w:marRight w:val="0"/>
      <w:marTop w:val="0"/>
      <w:marBottom w:val="0"/>
      <w:divBdr>
        <w:top w:val="none" w:sz="0" w:space="0" w:color="auto"/>
        <w:left w:val="none" w:sz="0" w:space="0" w:color="auto"/>
        <w:bottom w:val="none" w:sz="0" w:space="0" w:color="auto"/>
        <w:right w:val="none" w:sz="0" w:space="0" w:color="auto"/>
      </w:divBdr>
    </w:div>
    <w:div w:id="1386488439">
      <w:bodyDiv w:val="1"/>
      <w:marLeft w:val="0"/>
      <w:marRight w:val="0"/>
      <w:marTop w:val="0"/>
      <w:marBottom w:val="0"/>
      <w:divBdr>
        <w:top w:val="none" w:sz="0" w:space="0" w:color="auto"/>
        <w:left w:val="none" w:sz="0" w:space="0" w:color="auto"/>
        <w:bottom w:val="none" w:sz="0" w:space="0" w:color="auto"/>
        <w:right w:val="none" w:sz="0" w:space="0" w:color="auto"/>
      </w:divBdr>
    </w:div>
    <w:div w:id="1547984730">
      <w:bodyDiv w:val="1"/>
      <w:marLeft w:val="0"/>
      <w:marRight w:val="0"/>
      <w:marTop w:val="0"/>
      <w:marBottom w:val="0"/>
      <w:divBdr>
        <w:top w:val="none" w:sz="0" w:space="0" w:color="auto"/>
        <w:left w:val="none" w:sz="0" w:space="0" w:color="auto"/>
        <w:bottom w:val="none" w:sz="0" w:space="0" w:color="auto"/>
        <w:right w:val="none" w:sz="0" w:space="0" w:color="auto"/>
      </w:divBdr>
      <w:divsChild>
        <w:div w:id="940340671">
          <w:marLeft w:val="1138"/>
          <w:marRight w:val="0"/>
          <w:marTop w:val="80"/>
          <w:marBottom w:val="160"/>
          <w:divBdr>
            <w:top w:val="none" w:sz="0" w:space="0" w:color="auto"/>
            <w:left w:val="none" w:sz="0" w:space="0" w:color="auto"/>
            <w:bottom w:val="none" w:sz="0" w:space="0" w:color="auto"/>
            <w:right w:val="none" w:sz="0" w:space="0" w:color="auto"/>
          </w:divBdr>
        </w:div>
        <w:div w:id="1631125994">
          <w:marLeft w:val="1138"/>
          <w:marRight w:val="0"/>
          <w:marTop w:val="80"/>
          <w:marBottom w:val="160"/>
          <w:divBdr>
            <w:top w:val="none" w:sz="0" w:space="0" w:color="auto"/>
            <w:left w:val="none" w:sz="0" w:space="0" w:color="auto"/>
            <w:bottom w:val="none" w:sz="0" w:space="0" w:color="auto"/>
            <w:right w:val="none" w:sz="0" w:space="0" w:color="auto"/>
          </w:divBdr>
        </w:div>
        <w:div w:id="1385565980">
          <w:marLeft w:val="1138"/>
          <w:marRight w:val="0"/>
          <w:marTop w:val="80"/>
          <w:marBottom w:val="160"/>
          <w:divBdr>
            <w:top w:val="none" w:sz="0" w:space="0" w:color="auto"/>
            <w:left w:val="none" w:sz="0" w:space="0" w:color="auto"/>
            <w:bottom w:val="none" w:sz="0" w:space="0" w:color="auto"/>
            <w:right w:val="none" w:sz="0" w:space="0" w:color="auto"/>
          </w:divBdr>
        </w:div>
        <w:div w:id="301740488">
          <w:marLeft w:val="1138"/>
          <w:marRight w:val="0"/>
          <w:marTop w:val="80"/>
          <w:marBottom w:val="160"/>
          <w:divBdr>
            <w:top w:val="none" w:sz="0" w:space="0" w:color="auto"/>
            <w:left w:val="none" w:sz="0" w:space="0" w:color="auto"/>
            <w:bottom w:val="none" w:sz="0" w:space="0" w:color="auto"/>
            <w:right w:val="none" w:sz="0" w:space="0" w:color="auto"/>
          </w:divBdr>
        </w:div>
        <w:div w:id="1834638566">
          <w:marLeft w:val="1138"/>
          <w:marRight w:val="0"/>
          <w:marTop w:val="80"/>
          <w:marBottom w:val="160"/>
          <w:divBdr>
            <w:top w:val="none" w:sz="0" w:space="0" w:color="auto"/>
            <w:left w:val="none" w:sz="0" w:space="0" w:color="auto"/>
            <w:bottom w:val="none" w:sz="0" w:space="0" w:color="auto"/>
            <w:right w:val="none" w:sz="0" w:space="0" w:color="auto"/>
          </w:divBdr>
        </w:div>
        <w:div w:id="1890797215">
          <w:marLeft w:val="1138"/>
          <w:marRight w:val="0"/>
          <w:marTop w:val="80"/>
          <w:marBottom w:val="160"/>
          <w:divBdr>
            <w:top w:val="none" w:sz="0" w:space="0" w:color="auto"/>
            <w:left w:val="none" w:sz="0" w:space="0" w:color="auto"/>
            <w:bottom w:val="none" w:sz="0" w:space="0" w:color="auto"/>
            <w:right w:val="none" w:sz="0" w:space="0" w:color="auto"/>
          </w:divBdr>
        </w:div>
      </w:divsChild>
    </w:div>
    <w:div w:id="1628199842">
      <w:bodyDiv w:val="1"/>
      <w:marLeft w:val="0"/>
      <w:marRight w:val="0"/>
      <w:marTop w:val="0"/>
      <w:marBottom w:val="0"/>
      <w:divBdr>
        <w:top w:val="none" w:sz="0" w:space="0" w:color="auto"/>
        <w:left w:val="none" w:sz="0" w:space="0" w:color="auto"/>
        <w:bottom w:val="none" w:sz="0" w:space="0" w:color="auto"/>
        <w:right w:val="none" w:sz="0" w:space="0" w:color="auto"/>
      </w:divBdr>
    </w:div>
    <w:div w:id="1989555568">
      <w:bodyDiv w:val="1"/>
      <w:marLeft w:val="0"/>
      <w:marRight w:val="0"/>
      <w:marTop w:val="0"/>
      <w:marBottom w:val="0"/>
      <w:divBdr>
        <w:top w:val="none" w:sz="0" w:space="0" w:color="auto"/>
        <w:left w:val="none" w:sz="0" w:space="0" w:color="auto"/>
        <w:bottom w:val="none" w:sz="0" w:space="0" w:color="auto"/>
        <w:right w:val="none" w:sz="0" w:space="0" w:color="auto"/>
      </w:divBdr>
      <w:divsChild>
        <w:div w:id="350499684">
          <w:marLeft w:val="1138"/>
          <w:marRight w:val="0"/>
          <w:marTop w:val="80"/>
          <w:marBottom w:val="160"/>
          <w:divBdr>
            <w:top w:val="none" w:sz="0" w:space="0" w:color="auto"/>
            <w:left w:val="none" w:sz="0" w:space="0" w:color="auto"/>
            <w:bottom w:val="none" w:sz="0" w:space="0" w:color="auto"/>
            <w:right w:val="none" w:sz="0" w:space="0" w:color="auto"/>
          </w:divBdr>
        </w:div>
        <w:div w:id="1999184042">
          <w:marLeft w:val="1138"/>
          <w:marRight w:val="0"/>
          <w:marTop w:val="80"/>
          <w:marBottom w:val="160"/>
          <w:divBdr>
            <w:top w:val="none" w:sz="0" w:space="0" w:color="auto"/>
            <w:left w:val="none" w:sz="0" w:space="0" w:color="auto"/>
            <w:bottom w:val="none" w:sz="0" w:space="0" w:color="auto"/>
            <w:right w:val="none" w:sz="0" w:space="0" w:color="auto"/>
          </w:divBdr>
        </w:div>
        <w:div w:id="1727992464">
          <w:marLeft w:val="1138"/>
          <w:marRight w:val="0"/>
          <w:marTop w:val="80"/>
          <w:marBottom w:val="160"/>
          <w:divBdr>
            <w:top w:val="none" w:sz="0" w:space="0" w:color="auto"/>
            <w:left w:val="none" w:sz="0" w:space="0" w:color="auto"/>
            <w:bottom w:val="none" w:sz="0" w:space="0" w:color="auto"/>
            <w:right w:val="none" w:sz="0" w:space="0" w:color="auto"/>
          </w:divBdr>
        </w:div>
        <w:div w:id="915289575">
          <w:marLeft w:val="1138"/>
          <w:marRight w:val="0"/>
          <w:marTop w:val="80"/>
          <w:marBottom w:val="160"/>
          <w:divBdr>
            <w:top w:val="none" w:sz="0" w:space="0" w:color="auto"/>
            <w:left w:val="none" w:sz="0" w:space="0" w:color="auto"/>
            <w:bottom w:val="none" w:sz="0" w:space="0" w:color="auto"/>
            <w:right w:val="none" w:sz="0" w:space="0" w:color="auto"/>
          </w:divBdr>
        </w:div>
      </w:divsChild>
    </w:div>
    <w:div w:id="21319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d-initiative.org" TargetMode="External"/><Relationship Id="rId5" Type="http://schemas.openxmlformats.org/officeDocument/2006/relationships/webSettings" Target="webSettings.xml"/><Relationship Id="rId119"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62312-99D3-4A37-B203-63B6B7EF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8714</Characters>
  <Application>Microsoft Office Word</Application>
  <DocSecurity>0</DocSecurity>
  <Lines>248</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African Union</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Schwedes</dc:creator>
  <cp:lastModifiedBy>Schwedes, Silke GIZ</cp:lastModifiedBy>
  <cp:revision>9</cp:revision>
  <cp:lastPrinted>2018-09-11T13:49:00Z</cp:lastPrinted>
  <dcterms:created xsi:type="dcterms:W3CDTF">2019-07-17T07:34:00Z</dcterms:created>
  <dcterms:modified xsi:type="dcterms:W3CDTF">2019-07-18T08:07:00Z</dcterms:modified>
</cp:coreProperties>
</file>